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071" w:rsidRDefault="00CE03C4" w:rsidP="00AA1071">
      <w:pPr>
        <w:tabs>
          <w:tab w:val="left" w:pos="2835"/>
        </w:tabs>
        <w:spacing w:after="0" w:line="240" w:lineRule="auto"/>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Договор подряда № 1-НИР-2026-ВотГЭС</w:t>
      </w:r>
    </w:p>
    <w:p w:rsidR="00AA1071" w:rsidRDefault="00AA1071" w:rsidP="00AA1071">
      <w:pPr>
        <w:spacing w:after="0" w:line="240" w:lineRule="auto"/>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на выполнение научно-исследовательских, опытно-конструкторских и технологических работ</w:t>
      </w:r>
    </w:p>
    <w:p w:rsidR="00AA1071" w:rsidRDefault="00AA1071" w:rsidP="00AA1071">
      <w:pPr>
        <w:spacing w:after="0" w:line="240" w:lineRule="auto"/>
        <w:ind w:firstLine="567"/>
        <w:jc w:val="center"/>
        <w:rPr>
          <w:rFonts w:ascii="Times New Roman" w:eastAsia="Times New Roman" w:hAnsi="Times New Roman"/>
          <w:b/>
          <w:bCs/>
          <w:color w:val="000000"/>
          <w:sz w:val="24"/>
          <w:szCs w:val="24"/>
          <w:lang w:eastAsia="ar-SA"/>
        </w:rPr>
      </w:pPr>
    </w:p>
    <w:p w:rsidR="00AA1071" w:rsidRDefault="00CE03C4" w:rsidP="00AA1071">
      <w:pPr>
        <w:tabs>
          <w:tab w:val="right" w:pos="993"/>
        </w:tabs>
        <w:spacing w:after="0" w:line="240" w:lineRule="auto"/>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г. Чайковский</w:t>
      </w:r>
      <w:r w:rsidR="007F73D3">
        <w:rPr>
          <w:rFonts w:ascii="Times New Roman" w:eastAsia="Times New Roman" w:hAnsi="Times New Roman"/>
          <w:bCs/>
          <w:color w:val="000000"/>
          <w:sz w:val="24"/>
          <w:szCs w:val="24"/>
          <w:lang w:eastAsia="ar-SA"/>
        </w:rPr>
        <w:tab/>
      </w:r>
      <w:r w:rsidR="007F73D3">
        <w:rPr>
          <w:rFonts w:ascii="Times New Roman" w:eastAsia="Times New Roman" w:hAnsi="Times New Roman"/>
          <w:bCs/>
          <w:color w:val="000000"/>
          <w:sz w:val="24"/>
          <w:szCs w:val="24"/>
          <w:lang w:eastAsia="ar-SA"/>
        </w:rPr>
        <w:tab/>
      </w:r>
      <w:r w:rsidR="007F73D3">
        <w:rPr>
          <w:rFonts w:ascii="Times New Roman" w:eastAsia="Times New Roman" w:hAnsi="Times New Roman"/>
          <w:bCs/>
          <w:color w:val="000000"/>
          <w:sz w:val="24"/>
          <w:szCs w:val="24"/>
          <w:lang w:eastAsia="ar-SA"/>
        </w:rPr>
        <w:tab/>
      </w:r>
      <w:r w:rsidR="007F73D3">
        <w:rPr>
          <w:rFonts w:ascii="Times New Roman" w:eastAsia="Times New Roman" w:hAnsi="Times New Roman"/>
          <w:bCs/>
          <w:color w:val="000000"/>
          <w:sz w:val="24"/>
          <w:szCs w:val="24"/>
          <w:lang w:eastAsia="ar-SA"/>
        </w:rPr>
        <w:tab/>
      </w:r>
      <w:r w:rsidR="007F73D3">
        <w:rPr>
          <w:rFonts w:ascii="Times New Roman" w:eastAsia="Times New Roman" w:hAnsi="Times New Roman"/>
          <w:bCs/>
          <w:color w:val="000000"/>
          <w:sz w:val="24"/>
          <w:szCs w:val="24"/>
          <w:lang w:eastAsia="ar-SA"/>
        </w:rPr>
        <w:tab/>
      </w:r>
      <w:r w:rsidR="007F73D3">
        <w:rPr>
          <w:rFonts w:ascii="Times New Roman" w:eastAsia="Times New Roman" w:hAnsi="Times New Roman"/>
          <w:bCs/>
          <w:color w:val="000000"/>
          <w:sz w:val="24"/>
          <w:szCs w:val="24"/>
          <w:lang w:eastAsia="ar-SA"/>
        </w:rPr>
        <w:tab/>
      </w:r>
      <w:r w:rsidR="007F73D3">
        <w:rPr>
          <w:rFonts w:ascii="Times New Roman" w:eastAsia="Times New Roman" w:hAnsi="Times New Roman"/>
          <w:bCs/>
          <w:color w:val="000000"/>
          <w:sz w:val="24"/>
          <w:szCs w:val="24"/>
          <w:lang w:eastAsia="ar-SA"/>
        </w:rPr>
        <w:tab/>
        <w:t xml:space="preserve">        </w:t>
      </w:r>
      <w:r>
        <w:rPr>
          <w:rFonts w:ascii="Times New Roman" w:eastAsia="Times New Roman" w:hAnsi="Times New Roman"/>
          <w:bCs/>
          <w:color w:val="000000"/>
          <w:sz w:val="24"/>
          <w:szCs w:val="24"/>
          <w:lang w:eastAsia="ar-SA"/>
        </w:rPr>
        <w:t xml:space="preserve">   «___» _________ 2026</w:t>
      </w:r>
      <w:r w:rsidR="00AA1071">
        <w:rPr>
          <w:rFonts w:ascii="Times New Roman" w:eastAsia="Times New Roman" w:hAnsi="Times New Roman"/>
          <w:bCs/>
          <w:color w:val="000000"/>
          <w:sz w:val="24"/>
          <w:szCs w:val="24"/>
          <w:lang w:eastAsia="ar-SA"/>
        </w:rPr>
        <w:t xml:space="preserve"> г.</w:t>
      </w:r>
    </w:p>
    <w:p w:rsidR="00AA1071" w:rsidRDefault="00AA1071" w:rsidP="00AA1071">
      <w:pPr>
        <w:tabs>
          <w:tab w:val="right" w:pos="9639"/>
        </w:tabs>
        <w:spacing w:after="0" w:line="240" w:lineRule="auto"/>
        <w:ind w:firstLine="567"/>
        <w:jc w:val="right"/>
        <w:rPr>
          <w:rFonts w:ascii="Times New Roman" w:eastAsia="Times New Roman" w:hAnsi="Times New Roman"/>
          <w:bCs/>
          <w:color w:val="000000"/>
          <w:sz w:val="24"/>
          <w:szCs w:val="24"/>
          <w:lang w:eastAsia="ar-SA"/>
        </w:rPr>
      </w:pPr>
    </w:p>
    <w:p w:rsidR="00AA1071" w:rsidRDefault="00AA1071" w:rsidP="00AA1071">
      <w:pPr>
        <w:spacing w:after="0" w:line="240" w:lineRule="auto"/>
        <w:ind w:firstLine="709"/>
        <w:jc w:val="both"/>
        <w:rPr>
          <w:rFonts w:ascii="Times New Roman" w:eastAsia="Times New Roman" w:hAnsi="Times New Roman"/>
          <w:sz w:val="24"/>
          <w:szCs w:val="24"/>
          <w:lang w:val="x-none" w:eastAsia="ar-SA"/>
        </w:rPr>
      </w:pPr>
      <w:r>
        <w:rPr>
          <w:rFonts w:ascii="Times New Roman" w:eastAsia="Times New Roman" w:hAnsi="Times New Roman"/>
          <w:b/>
          <w:spacing w:val="-1"/>
          <w:sz w:val="24"/>
          <w:szCs w:val="24"/>
          <w:lang w:eastAsia="ar-SA"/>
        </w:rPr>
        <w:t>Публичное</w:t>
      </w:r>
      <w:r>
        <w:rPr>
          <w:rFonts w:ascii="Times New Roman" w:eastAsia="Times New Roman" w:hAnsi="Times New Roman"/>
          <w:b/>
          <w:spacing w:val="-1"/>
          <w:sz w:val="24"/>
          <w:szCs w:val="24"/>
          <w:lang w:val="x-none" w:eastAsia="ar-SA"/>
        </w:rPr>
        <w:t xml:space="preserve"> акционерное общество «Федеральная гидрогенерирующая компания</w:t>
      </w:r>
      <w:r>
        <w:rPr>
          <w:rFonts w:ascii="Times New Roman" w:eastAsia="Times New Roman" w:hAnsi="Times New Roman"/>
          <w:b/>
          <w:spacing w:val="-1"/>
          <w:sz w:val="24"/>
          <w:szCs w:val="24"/>
          <w:lang w:eastAsia="ar-SA"/>
        </w:rPr>
        <w:t xml:space="preserve"> - РусГидро</w:t>
      </w:r>
      <w:r>
        <w:rPr>
          <w:rFonts w:ascii="Times New Roman" w:eastAsia="Times New Roman" w:hAnsi="Times New Roman"/>
          <w:b/>
          <w:spacing w:val="-1"/>
          <w:sz w:val="24"/>
          <w:szCs w:val="24"/>
          <w:lang w:val="x-none" w:eastAsia="ar-SA"/>
        </w:rPr>
        <w:t xml:space="preserve">» </w:t>
      </w:r>
      <w:r>
        <w:rPr>
          <w:rFonts w:ascii="Times New Roman" w:eastAsia="Times New Roman" w:hAnsi="Times New Roman"/>
          <w:spacing w:val="-1"/>
          <w:sz w:val="24"/>
          <w:szCs w:val="24"/>
          <w:lang w:val="x-none" w:eastAsia="ar-SA"/>
        </w:rPr>
        <w:t>(</w:t>
      </w:r>
      <w:r>
        <w:rPr>
          <w:rFonts w:ascii="Times New Roman" w:eastAsia="Times New Roman" w:hAnsi="Times New Roman"/>
          <w:spacing w:val="-1"/>
          <w:sz w:val="24"/>
          <w:szCs w:val="24"/>
          <w:lang w:eastAsia="ar-SA"/>
        </w:rPr>
        <w:t>П</w:t>
      </w:r>
      <w:r>
        <w:rPr>
          <w:rFonts w:ascii="Times New Roman" w:eastAsia="Times New Roman" w:hAnsi="Times New Roman"/>
          <w:spacing w:val="-1"/>
          <w:sz w:val="24"/>
          <w:szCs w:val="24"/>
          <w:lang w:val="x-none" w:eastAsia="ar-SA"/>
        </w:rPr>
        <w:t>АО «РусГидро»)</w:t>
      </w:r>
      <w:r>
        <w:rPr>
          <w:rFonts w:ascii="Times New Roman" w:eastAsia="Times New Roman" w:hAnsi="Times New Roman"/>
          <w:sz w:val="24"/>
          <w:szCs w:val="24"/>
          <w:lang w:val="x-none" w:eastAsia="ar-SA"/>
        </w:rPr>
        <w:t xml:space="preserve"> (далее – «Заказчик»), в лице </w:t>
      </w:r>
      <w:r>
        <w:rPr>
          <w:rFonts w:ascii="Times New Roman" w:eastAsia="Times New Roman" w:hAnsi="Times New Roman"/>
          <w:sz w:val="24"/>
          <w:szCs w:val="24"/>
          <w:lang w:eastAsia="ar-SA"/>
        </w:rPr>
        <w:t xml:space="preserve">_____________________________, </w:t>
      </w:r>
      <w:r>
        <w:rPr>
          <w:rFonts w:ascii="Times New Roman" w:eastAsia="Times New Roman" w:hAnsi="Times New Roman"/>
          <w:sz w:val="24"/>
          <w:szCs w:val="24"/>
          <w:lang w:val="x-none" w:eastAsia="ar-SA"/>
        </w:rPr>
        <w:t>действующего на основании</w:t>
      </w:r>
      <w:r>
        <w:rPr>
          <w:rFonts w:ascii="Times New Roman" w:eastAsia="Times New Roman" w:hAnsi="Times New Roman"/>
          <w:sz w:val="24"/>
          <w:szCs w:val="24"/>
          <w:lang w:eastAsia="ar-SA"/>
        </w:rPr>
        <w:t>________________________</w:t>
      </w:r>
      <w:r>
        <w:rPr>
          <w:rFonts w:ascii="Times New Roman" w:eastAsia="Times New Roman" w:hAnsi="Times New Roman"/>
          <w:sz w:val="24"/>
          <w:szCs w:val="24"/>
          <w:lang w:val="x-none" w:eastAsia="ar-SA"/>
        </w:rPr>
        <w:t xml:space="preserve">, с одной стороны, и </w:t>
      </w:r>
    </w:p>
    <w:p w:rsidR="00AA1071" w:rsidRDefault="00AA1071" w:rsidP="00AA1071">
      <w:pPr>
        <w:spacing w:after="0" w:line="240" w:lineRule="auto"/>
        <w:ind w:firstLine="709"/>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___________________________ </w:t>
      </w:r>
      <w:r>
        <w:rPr>
          <w:rFonts w:ascii="Times New Roman" w:eastAsia="Times New Roman" w:hAnsi="Times New Roman"/>
          <w:sz w:val="24"/>
          <w:szCs w:val="24"/>
          <w:lang w:val="x-none" w:eastAsia="ar-SA"/>
        </w:rPr>
        <w:t>(далее – «</w:t>
      </w:r>
      <w:r>
        <w:rPr>
          <w:rFonts w:ascii="Times New Roman" w:eastAsia="Times New Roman" w:hAnsi="Times New Roman"/>
          <w:sz w:val="24"/>
          <w:szCs w:val="24"/>
          <w:lang w:eastAsia="ar-SA"/>
        </w:rPr>
        <w:t>Исполнитель</w:t>
      </w:r>
      <w:r>
        <w:rPr>
          <w:rFonts w:ascii="Times New Roman" w:eastAsia="Times New Roman" w:hAnsi="Times New Roman"/>
          <w:sz w:val="24"/>
          <w:szCs w:val="24"/>
          <w:lang w:val="x-none" w:eastAsia="ar-SA"/>
        </w:rPr>
        <w:t xml:space="preserve">»), в лице </w:t>
      </w:r>
      <w:r>
        <w:rPr>
          <w:rFonts w:ascii="Times New Roman" w:eastAsia="Times New Roman" w:hAnsi="Times New Roman"/>
          <w:sz w:val="24"/>
          <w:szCs w:val="24"/>
          <w:lang w:eastAsia="ar-SA"/>
        </w:rPr>
        <w:t>__________________</w:t>
      </w:r>
      <w:r>
        <w:rPr>
          <w:rFonts w:ascii="Times New Roman" w:eastAsia="Times New Roman" w:hAnsi="Times New Roman"/>
          <w:sz w:val="24"/>
          <w:szCs w:val="24"/>
          <w:lang w:val="x-none" w:eastAsia="ar-SA"/>
        </w:rPr>
        <w:t xml:space="preserve">, действующего на основании </w:t>
      </w:r>
      <w:r>
        <w:rPr>
          <w:rFonts w:ascii="Times New Roman" w:eastAsia="Times New Roman" w:hAnsi="Times New Roman"/>
          <w:sz w:val="24"/>
          <w:szCs w:val="24"/>
          <w:lang w:eastAsia="ar-SA"/>
        </w:rPr>
        <w:t>__________________</w:t>
      </w:r>
      <w:r>
        <w:rPr>
          <w:rFonts w:ascii="Times New Roman" w:eastAsia="Times New Roman" w:hAnsi="Times New Roman"/>
          <w:sz w:val="24"/>
          <w:szCs w:val="24"/>
          <w:lang w:val="x-none" w:eastAsia="ar-SA"/>
        </w:rPr>
        <w:t xml:space="preserve">, с другой стороны,  </w:t>
      </w:r>
    </w:p>
    <w:p w:rsidR="00AA1071" w:rsidRDefault="00AA1071" w:rsidP="00AA1071">
      <w:pPr>
        <w:spacing w:after="0" w:line="240" w:lineRule="auto"/>
        <w:ind w:firstLine="709"/>
        <w:jc w:val="both"/>
        <w:rPr>
          <w:rFonts w:ascii="Times New Roman" w:eastAsia="Times New Roman" w:hAnsi="Times New Roman"/>
          <w:sz w:val="24"/>
          <w:szCs w:val="24"/>
          <w:lang w:val="x-none" w:eastAsia="ar-SA"/>
        </w:rPr>
      </w:pPr>
      <w:r>
        <w:rPr>
          <w:rFonts w:ascii="Times New Roman" w:eastAsia="Times New Roman" w:hAnsi="Times New Roman"/>
          <w:sz w:val="24"/>
          <w:szCs w:val="24"/>
          <w:lang w:val="x-none" w:eastAsia="ar-SA"/>
        </w:rPr>
        <w:t>совместно в дальнейшем именуемые «Стороны», а по отдельности – «Сторона»,</w:t>
      </w:r>
    </w:p>
    <w:p w:rsidR="00AA1071" w:rsidRDefault="00AA1071" w:rsidP="00AA1071">
      <w:pPr>
        <w:spacing w:after="0" w:line="240" w:lineRule="auto"/>
        <w:ind w:firstLine="709"/>
        <w:jc w:val="both"/>
        <w:rPr>
          <w:rFonts w:ascii="Times New Roman" w:eastAsia="Times New Roman" w:hAnsi="Times New Roman"/>
          <w:sz w:val="24"/>
          <w:szCs w:val="24"/>
          <w:lang w:val="x-none" w:eastAsia="ar-SA"/>
        </w:rPr>
      </w:pPr>
      <w:r>
        <w:rPr>
          <w:rFonts w:ascii="Times New Roman" w:eastAsia="Times New Roman" w:hAnsi="Times New Roman"/>
          <w:sz w:val="24"/>
          <w:szCs w:val="24"/>
          <w:lang w:val="x-none" w:eastAsia="ar-SA"/>
        </w:rPr>
        <w:t xml:space="preserve">заключили настоящий договор (далее – </w:t>
      </w:r>
      <w:r>
        <w:rPr>
          <w:rFonts w:ascii="Times New Roman" w:eastAsia="Times New Roman" w:hAnsi="Times New Roman"/>
          <w:sz w:val="24"/>
          <w:szCs w:val="24"/>
          <w:lang w:eastAsia="ar-SA"/>
        </w:rPr>
        <w:t>«</w:t>
      </w:r>
      <w:r>
        <w:rPr>
          <w:rFonts w:ascii="Times New Roman" w:eastAsia="Times New Roman" w:hAnsi="Times New Roman"/>
          <w:sz w:val="24"/>
          <w:szCs w:val="24"/>
          <w:lang w:val="x-none" w:eastAsia="ar-SA"/>
        </w:rPr>
        <w:t>Договор</w:t>
      </w:r>
      <w:r>
        <w:rPr>
          <w:rFonts w:ascii="Times New Roman" w:eastAsia="Times New Roman" w:hAnsi="Times New Roman"/>
          <w:sz w:val="24"/>
          <w:szCs w:val="24"/>
          <w:lang w:eastAsia="ar-SA"/>
        </w:rPr>
        <w:t>»</w:t>
      </w:r>
      <w:r>
        <w:rPr>
          <w:rFonts w:ascii="Times New Roman" w:eastAsia="Times New Roman" w:hAnsi="Times New Roman"/>
          <w:sz w:val="24"/>
          <w:szCs w:val="24"/>
          <w:lang w:val="x-none" w:eastAsia="ar-SA"/>
        </w:rPr>
        <w:t>) о нижеследующем:</w:t>
      </w:r>
    </w:p>
    <w:p w:rsidR="00AA1071" w:rsidRDefault="00AA1071" w:rsidP="00AA1071">
      <w:pPr>
        <w:spacing w:after="0" w:line="240" w:lineRule="auto"/>
        <w:ind w:firstLine="709"/>
        <w:jc w:val="both"/>
        <w:rPr>
          <w:rFonts w:ascii="Times New Roman" w:eastAsia="Times New Roman" w:hAnsi="Times New Roman"/>
          <w:sz w:val="24"/>
          <w:szCs w:val="24"/>
          <w:lang w:eastAsia="ar-SA"/>
        </w:rPr>
      </w:pPr>
    </w:p>
    <w:p w:rsidR="00AA1071" w:rsidRDefault="00AA1071" w:rsidP="00AA1071">
      <w:pPr>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Термины и определения</w:t>
      </w:r>
    </w:p>
    <w:p w:rsidR="00AA1071" w:rsidRDefault="00AA1071" w:rsidP="00AA1071">
      <w:pPr>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A1071" w:rsidRDefault="00AA1071" w:rsidP="00AA1071">
      <w:pPr>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
          <w:bCs/>
          <w:sz w:val="24"/>
          <w:szCs w:val="24"/>
          <w:lang w:eastAsia="ar-SA"/>
        </w:rPr>
        <w:t>«Договор»</w:t>
      </w:r>
      <w:r>
        <w:rPr>
          <w:rFonts w:ascii="Times New Roman" w:eastAsia="Times New Roman" w:hAnsi="Times New Roman"/>
          <w:bCs/>
          <w:sz w:val="24"/>
          <w:szCs w:val="24"/>
          <w:lang w:eastAsia="ar-SA"/>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AA1071" w:rsidRDefault="00F34CD7" w:rsidP="00AA1071">
      <w:pPr>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
          <w:bCs/>
          <w:sz w:val="24"/>
          <w:szCs w:val="24"/>
          <w:lang w:eastAsia="ar-SA"/>
        </w:rPr>
        <w:t xml:space="preserve"> </w:t>
      </w:r>
      <w:r w:rsidR="00AA1071">
        <w:rPr>
          <w:rFonts w:ascii="Times New Roman" w:eastAsia="Times New Roman" w:hAnsi="Times New Roman"/>
          <w:b/>
          <w:bCs/>
          <w:sz w:val="24"/>
          <w:szCs w:val="24"/>
          <w:lang w:eastAsia="ar-SA"/>
        </w:rPr>
        <w:t>«Коммерческая тайна»</w:t>
      </w:r>
      <w:r w:rsidR="00AA1071">
        <w:rPr>
          <w:rFonts w:ascii="Times New Roman" w:eastAsia="Times New Roman" w:hAnsi="Times New Roman"/>
          <w:bCs/>
          <w:sz w:val="24"/>
          <w:szCs w:val="24"/>
          <w:lang w:eastAsia="ar-SA"/>
        </w:rPr>
        <w:t xml:space="preserve"> – режим конфиденциальности информации, позволяющий </w:t>
      </w:r>
      <w:r w:rsidR="00AA1071">
        <w:rPr>
          <w:rFonts w:ascii="Times New Roman" w:eastAsia="Times New Roman" w:hAnsi="Times New Roman"/>
          <w:bCs/>
          <w:sz w:val="24"/>
          <w:szCs w:val="24"/>
          <w:lang w:eastAsia="ar-SA"/>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AA1071">
        <w:rPr>
          <w:rFonts w:ascii="Times New Roman" w:eastAsia="Times New Roman" w:hAnsi="Times New Roman"/>
          <w:bCs/>
          <w:sz w:val="24"/>
          <w:szCs w:val="24"/>
          <w:lang w:eastAsia="ar-SA"/>
        </w:rPr>
        <w:br/>
        <w:t xml:space="preserve">или получить иную коммерческую выгоду. </w:t>
      </w:r>
    </w:p>
    <w:p w:rsidR="00AA1071" w:rsidRDefault="00F34CD7" w:rsidP="00AA1071">
      <w:pPr>
        <w:tabs>
          <w:tab w:val="left" w:pos="1276"/>
        </w:tabs>
        <w:spacing w:after="0" w:line="240" w:lineRule="auto"/>
        <w:ind w:firstLine="709"/>
        <w:jc w:val="both"/>
        <w:rPr>
          <w:rFonts w:ascii="Times New Roman" w:eastAsia="Times New Roman" w:hAnsi="Times New Roman"/>
          <w:b/>
          <w:bCs/>
          <w:sz w:val="24"/>
          <w:szCs w:val="24"/>
          <w:lang w:eastAsia="ar-SA"/>
        </w:rPr>
      </w:pPr>
      <w:r>
        <w:rPr>
          <w:rFonts w:ascii="Times New Roman" w:hAnsi="Times New Roman"/>
          <w:b/>
          <w:bCs/>
          <w:sz w:val="24"/>
          <w:szCs w:val="24"/>
        </w:rPr>
        <w:t xml:space="preserve"> </w:t>
      </w:r>
      <w:r w:rsidR="00AA1071">
        <w:rPr>
          <w:rFonts w:ascii="Times New Roman" w:hAnsi="Times New Roman"/>
          <w:b/>
          <w:bCs/>
          <w:sz w:val="24"/>
          <w:szCs w:val="24"/>
        </w:rPr>
        <w:t>«Национальный режим»</w:t>
      </w:r>
      <w:r w:rsidR="00AA1071">
        <w:rPr>
          <w:rFonts w:ascii="Times New Roman" w:hAnsi="Times New Roman"/>
          <w:bCs/>
          <w:sz w:val="24"/>
          <w:szCs w:val="24"/>
        </w:rPr>
        <w:t xml:space="preserve"> - установленные законодательством Российской Федерации условия, обеспечивающие предоставление (или </w:t>
      </w:r>
      <w:proofErr w:type="spellStart"/>
      <w:r w:rsidR="00AA1071">
        <w:rPr>
          <w:rFonts w:ascii="Times New Roman" w:hAnsi="Times New Roman"/>
          <w:bCs/>
          <w:sz w:val="24"/>
          <w:szCs w:val="24"/>
        </w:rPr>
        <w:t>непредоставление</w:t>
      </w:r>
      <w:proofErr w:type="spellEnd"/>
      <w:r w:rsidR="00AA1071">
        <w:rPr>
          <w:rFonts w:ascii="Times New Roman" w:hAnsi="Times New Roman"/>
          <w:bCs/>
          <w:sz w:val="24"/>
          <w:szCs w:val="24"/>
        </w:rPr>
        <w:t>) для происходящей из иностранного государства продукции прав участия в закупке, равных с правами для продукции российского происхождения.</w:t>
      </w:r>
      <w:r w:rsidR="00AA1071">
        <w:rPr>
          <w:rFonts w:ascii="Times New Roman" w:eastAsia="Times New Roman" w:hAnsi="Times New Roman"/>
          <w:b/>
          <w:bCs/>
          <w:sz w:val="24"/>
          <w:szCs w:val="24"/>
          <w:lang w:eastAsia="ar-SA"/>
        </w:rPr>
        <w:t xml:space="preserve"> </w:t>
      </w:r>
    </w:p>
    <w:p w:rsidR="00AA1071" w:rsidRDefault="00F34CD7" w:rsidP="00AA1071">
      <w:pPr>
        <w:tabs>
          <w:tab w:val="left" w:pos="0"/>
          <w:tab w:val="left" w:pos="1276"/>
        </w:tabs>
        <w:spacing w:after="0" w:line="240" w:lineRule="auto"/>
        <w:ind w:firstLine="709"/>
        <w:jc w:val="both"/>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 xml:space="preserve"> </w:t>
      </w:r>
      <w:r w:rsidR="00AA1071">
        <w:rPr>
          <w:rFonts w:ascii="Times New Roman" w:eastAsia="Times New Roman" w:hAnsi="Times New Roman"/>
          <w:b/>
          <w:bCs/>
          <w:sz w:val="24"/>
          <w:szCs w:val="24"/>
          <w:lang w:eastAsia="ar-SA"/>
        </w:rPr>
        <w:t>«Научно-исследовательская работа» (НИР)</w:t>
      </w:r>
      <w:r w:rsidR="00AA1071">
        <w:rPr>
          <w:rFonts w:ascii="Times New Roman" w:eastAsia="Times New Roman" w:hAnsi="Times New Roman"/>
          <w:bCs/>
          <w:sz w:val="24"/>
          <w:szCs w:val="24"/>
          <w:lang w:eastAsia="ar-SA"/>
        </w:rPr>
        <w:t xml:space="preserve"> – комплекс теоретических и/или экспериментальных исследований, проводимых с целью получения обоснованных исходных данных, изыскания принципов и путей создания / модернизации продукции.</w:t>
      </w:r>
    </w:p>
    <w:p w:rsidR="00AA1071" w:rsidRDefault="007327B6" w:rsidP="00AA1071">
      <w:pPr>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
          <w:bCs/>
          <w:sz w:val="24"/>
          <w:szCs w:val="24"/>
          <w:lang w:eastAsia="ar-SA"/>
        </w:rPr>
        <w:t xml:space="preserve"> </w:t>
      </w:r>
      <w:r w:rsidR="00AA1071">
        <w:rPr>
          <w:rFonts w:ascii="Times New Roman" w:eastAsia="Times New Roman" w:hAnsi="Times New Roman"/>
          <w:b/>
          <w:bCs/>
          <w:sz w:val="24"/>
          <w:szCs w:val="24"/>
          <w:lang w:eastAsia="ar-SA"/>
        </w:rPr>
        <w:t>«Отказ от Договора»</w:t>
      </w:r>
      <w:r w:rsidR="00AA1071">
        <w:rPr>
          <w:rFonts w:ascii="Times New Roman" w:eastAsia="Times New Roman" w:hAnsi="Times New Roman"/>
          <w:bCs/>
          <w:sz w:val="24"/>
          <w:szCs w:val="24"/>
          <w:lang w:eastAsia="ar-SA"/>
        </w:rPr>
        <w:t xml:space="preserve"> – односторонний внесудебный отказ от исполнения Договора, совершенный Стороной в соответствии со статьей 450.1 Гражданского кодекса Российской Федерации (далее </w:t>
      </w:r>
      <w:r w:rsidR="00AA1071">
        <w:rPr>
          <w:rFonts w:ascii="Times New Roman" w:hAnsi="Times New Roman"/>
          <w:sz w:val="24"/>
          <w:szCs w:val="24"/>
        </w:rPr>
        <w:t>– ГК РФ</w:t>
      </w:r>
      <w:r w:rsidR="00AA1071">
        <w:rPr>
          <w:rFonts w:ascii="Times New Roman" w:eastAsia="Times New Roman" w:hAnsi="Times New Roman"/>
          <w:bCs/>
          <w:sz w:val="24"/>
          <w:szCs w:val="24"/>
          <w:lang w:eastAsia="ar-SA"/>
        </w:rPr>
        <w:t xml:space="preserve">) в случаях, установленных Договором. </w:t>
      </w:r>
    </w:p>
    <w:p w:rsidR="00AA1071" w:rsidRDefault="007327B6" w:rsidP="00AA1071">
      <w:pPr>
        <w:pStyle w:val="3"/>
        <w:keepNext w:val="0"/>
        <w:widowControl w:val="0"/>
        <w:tabs>
          <w:tab w:val="left" w:pos="567"/>
        </w:tabs>
        <w:spacing w:before="0" w:after="0"/>
        <w:ind w:firstLine="709"/>
        <w:jc w:val="both"/>
        <w:textAlignment w:val="baseline"/>
        <w:rPr>
          <w:b w:val="0"/>
          <w:sz w:val="24"/>
          <w:szCs w:val="24"/>
          <w:lang w:val="ru-RU" w:eastAsia="en-US"/>
        </w:rPr>
      </w:pPr>
      <w:r>
        <w:rPr>
          <w:sz w:val="24"/>
          <w:szCs w:val="24"/>
          <w:lang w:val="ru-RU" w:eastAsia="en-US"/>
        </w:rPr>
        <w:t xml:space="preserve"> </w:t>
      </w:r>
      <w:r w:rsidR="00AA1071">
        <w:rPr>
          <w:sz w:val="24"/>
          <w:szCs w:val="24"/>
          <w:lang w:val="ru-RU" w:eastAsia="en-US"/>
        </w:rPr>
        <w:t>«Применимое право»</w:t>
      </w:r>
      <w:r w:rsidR="00AA1071">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AA1071" w:rsidRDefault="00AA1071" w:rsidP="00AA1071">
      <w:pPr>
        <w:tabs>
          <w:tab w:val="left" w:pos="0"/>
          <w:tab w:val="left" w:pos="1276"/>
        </w:tabs>
        <w:spacing w:after="0" w:line="240" w:lineRule="auto"/>
        <w:ind w:firstLine="709"/>
        <w:jc w:val="both"/>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 xml:space="preserve">«Работа(ы)» </w:t>
      </w:r>
      <w:r>
        <w:rPr>
          <w:rFonts w:ascii="Times New Roman" w:eastAsia="Times New Roman" w:hAnsi="Times New Roman"/>
          <w:bCs/>
          <w:sz w:val="24"/>
          <w:szCs w:val="24"/>
          <w:lang w:eastAsia="ar-SA"/>
        </w:rPr>
        <w:t>–</w:t>
      </w:r>
      <w:r>
        <w:rPr>
          <w:rFonts w:ascii="Times New Roman" w:eastAsia="Times New Roman" w:hAnsi="Times New Roman"/>
          <w:b/>
          <w:bCs/>
          <w:sz w:val="24"/>
          <w:szCs w:val="24"/>
          <w:lang w:eastAsia="ar-SA"/>
        </w:rPr>
        <w:t xml:space="preserve"> </w:t>
      </w:r>
      <w:r>
        <w:rPr>
          <w:rFonts w:ascii="Times New Roman" w:eastAsia="Times New Roman" w:hAnsi="Times New Roman"/>
          <w:sz w:val="24"/>
          <w:szCs w:val="24"/>
          <w:lang w:eastAsia="ar-SA"/>
        </w:rPr>
        <w:t>НИР, ОКР и / или ОТР, подлежащие выполнению Исполнителем в соответствии с условиями Договора.</w:t>
      </w:r>
    </w:p>
    <w:p w:rsidR="00AA1071" w:rsidRDefault="00AA1071" w:rsidP="00AA1071">
      <w:pPr>
        <w:spacing w:after="0" w:line="240" w:lineRule="auto"/>
        <w:ind w:firstLine="709"/>
        <w:jc w:val="both"/>
        <w:rPr>
          <w:rFonts w:ascii="Times New Roman" w:eastAsia="Times New Roman" w:hAnsi="Times New Roman"/>
          <w:sz w:val="24"/>
          <w:szCs w:val="24"/>
          <w:lang w:eastAsia="ar-SA"/>
        </w:rPr>
      </w:pPr>
      <w:r>
        <w:rPr>
          <w:rFonts w:ascii="Times New Roman" w:eastAsia="Times New Roman" w:hAnsi="Times New Roman"/>
          <w:b/>
          <w:sz w:val="24"/>
          <w:szCs w:val="24"/>
          <w:lang w:eastAsia="ar-SA"/>
        </w:rPr>
        <w:t>«Рабочий день»</w:t>
      </w:r>
      <w:r>
        <w:rPr>
          <w:rFonts w:ascii="Times New Roman" w:eastAsia="Times New Roman" w:hAnsi="Times New Roman"/>
          <w:sz w:val="24"/>
          <w:szCs w:val="24"/>
          <w:lang w:eastAsia="ar-SA"/>
        </w:rPr>
        <w:t xml:space="preserve"> – день, который в соответствии с Применимым правом, является рабочим днем в Российской Федерации.</w:t>
      </w:r>
    </w:p>
    <w:p w:rsidR="00AA1071" w:rsidRDefault="00AA1071" w:rsidP="00AA1071">
      <w:pPr>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
          <w:bCs/>
          <w:sz w:val="24"/>
          <w:szCs w:val="24"/>
          <w:lang w:eastAsia="ar-SA"/>
        </w:rPr>
        <w:lastRenderedPageBreak/>
        <w:t>«</w:t>
      </w:r>
      <w:proofErr w:type="spellStart"/>
      <w:r>
        <w:rPr>
          <w:rFonts w:ascii="Times New Roman" w:eastAsia="Times New Roman" w:hAnsi="Times New Roman"/>
          <w:b/>
          <w:bCs/>
          <w:sz w:val="24"/>
          <w:szCs w:val="24"/>
          <w:lang w:eastAsia="ar-SA"/>
        </w:rPr>
        <w:t>Субисполнитель</w:t>
      </w:r>
      <w:proofErr w:type="spellEnd"/>
      <w:r>
        <w:rPr>
          <w:rFonts w:ascii="Times New Roman" w:eastAsia="Times New Roman" w:hAnsi="Times New Roman"/>
          <w:b/>
          <w:bCs/>
          <w:sz w:val="24"/>
          <w:szCs w:val="24"/>
          <w:lang w:eastAsia="ar-SA"/>
        </w:rPr>
        <w:t xml:space="preserve">» </w:t>
      </w:r>
      <w:r>
        <w:rPr>
          <w:rFonts w:ascii="Times New Roman" w:eastAsia="Times New Roman" w:hAnsi="Times New Roman"/>
          <w:bCs/>
          <w:sz w:val="24"/>
          <w:szCs w:val="24"/>
          <w:lang w:eastAsia="ar-SA"/>
        </w:rPr>
        <w:t>–</w:t>
      </w:r>
      <w:r>
        <w:rPr>
          <w:rFonts w:ascii="Times New Roman" w:eastAsia="Times New Roman" w:hAnsi="Times New Roman"/>
          <w:b/>
          <w:bCs/>
          <w:sz w:val="24"/>
          <w:szCs w:val="24"/>
          <w:lang w:eastAsia="ar-SA"/>
        </w:rPr>
        <w:t xml:space="preserve"> </w:t>
      </w:r>
      <w:r>
        <w:rPr>
          <w:rFonts w:ascii="Times New Roman" w:eastAsia="Times New Roman" w:hAnsi="Times New Roman"/>
          <w:bCs/>
          <w:sz w:val="24"/>
          <w:szCs w:val="24"/>
          <w:lang w:eastAsia="ar-SA"/>
        </w:rPr>
        <w:t>юридическое лицо или индивидуальный предприниматель, нанятые Исполнителем посредством заключения договора для выполнения части обязательств Исполнителя по Договору.</w:t>
      </w:r>
    </w:p>
    <w:p w:rsidR="00AA1071" w:rsidRDefault="00AA1071" w:rsidP="00AA1071">
      <w:pPr>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
          <w:bCs/>
          <w:sz w:val="24"/>
          <w:szCs w:val="24"/>
          <w:lang w:eastAsia="ar-SA"/>
        </w:rPr>
        <w:t xml:space="preserve">«Субъект МСП» </w:t>
      </w:r>
      <w:r>
        <w:rPr>
          <w:rFonts w:ascii="Times New Roman" w:eastAsia="Times New Roman" w:hAnsi="Times New Roman"/>
          <w:bCs/>
          <w:sz w:val="24"/>
          <w:szCs w:val="24"/>
          <w:lang w:eastAsia="ar-SA"/>
        </w:rPr>
        <w:t>–</w:t>
      </w:r>
      <w:r>
        <w:rPr>
          <w:rFonts w:ascii="Times New Roman" w:eastAsia="Times New Roman" w:hAnsi="Times New Roman"/>
          <w:b/>
          <w:bCs/>
          <w:sz w:val="24"/>
          <w:szCs w:val="24"/>
          <w:lang w:eastAsia="ar-SA"/>
        </w:rPr>
        <w:t xml:space="preserve"> </w:t>
      </w:r>
      <w:r>
        <w:rPr>
          <w:rFonts w:ascii="Times New Roman" w:eastAsia="Times New Roman" w:hAnsi="Times New Roman"/>
          <w:bCs/>
          <w:sz w:val="24"/>
          <w:szCs w:val="24"/>
          <w:lang w:eastAsia="ar-SA"/>
        </w:rPr>
        <w:t>субъект малого и среднего предпринимательства.</w:t>
      </w:r>
    </w:p>
    <w:p w:rsidR="00AA1071" w:rsidRDefault="007327B6" w:rsidP="00AA1071">
      <w:pPr>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
          <w:bCs/>
          <w:sz w:val="24"/>
          <w:szCs w:val="24"/>
          <w:lang w:eastAsia="ar-SA"/>
        </w:rPr>
        <w:t xml:space="preserve"> </w:t>
      </w:r>
      <w:r w:rsidR="00AA1071">
        <w:rPr>
          <w:rFonts w:ascii="Times New Roman" w:eastAsia="Times New Roman" w:hAnsi="Times New Roman"/>
          <w:b/>
          <w:bCs/>
          <w:sz w:val="24"/>
          <w:szCs w:val="24"/>
          <w:lang w:eastAsia="ar-SA"/>
        </w:rPr>
        <w:t>«Цена Договора»</w:t>
      </w:r>
      <w:r w:rsidR="00AA1071">
        <w:rPr>
          <w:rFonts w:ascii="Times New Roman" w:eastAsia="Times New Roman" w:hAnsi="Times New Roman"/>
          <w:bCs/>
          <w:sz w:val="24"/>
          <w:szCs w:val="24"/>
          <w:lang w:eastAsia="ar-SA"/>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w:t>
      </w:r>
      <w:r w:rsidR="00AA1071">
        <w:rPr>
          <w:rFonts w:ascii="Times New Roman" w:eastAsia="Times New Roman" w:hAnsi="Times New Roman"/>
          <w:bCs/>
          <w:sz w:val="24"/>
          <w:szCs w:val="24"/>
          <w:lang w:eastAsia="ar-SA"/>
        </w:rPr>
        <w:br/>
        <w:t>ему вознаграждение, а также инфляционные риски</w:t>
      </w:r>
      <w:r w:rsidR="00AA1071">
        <w:rPr>
          <w:rFonts w:ascii="Times New Roman" w:eastAsia="Times New Roman" w:hAnsi="Times New Roman"/>
          <w:bCs/>
          <w:sz w:val="24"/>
          <w:szCs w:val="24"/>
          <w:lang w:val="x-none" w:eastAsia="ar-SA"/>
        </w:rPr>
        <w:t xml:space="preserve"> </w:t>
      </w:r>
      <w:r w:rsidR="00AA1071">
        <w:rPr>
          <w:rFonts w:ascii="Times New Roman" w:eastAsia="Times New Roman" w:hAnsi="Times New Roman"/>
          <w:bCs/>
          <w:sz w:val="24"/>
          <w:szCs w:val="24"/>
          <w:lang w:eastAsia="ar-SA"/>
        </w:rPr>
        <w:t xml:space="preserve">на весь период действия Договора. </w:t>
      </w:r>
    </w:p>
    <w:p w:rsidR="00AA1071" w:rsidRDefault="00AA1071" w:rsidP="00AA1071">
      <w:pPr>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
          <w:bCs/>
          <w:sz w:val="24"/>
          <w:szCs w:val="24"/>
          <w:lang w:eastAsia="ar-SA"/>
        </w:rPr>
        <w:t>«Этап Работ»</w:t>
      </w:r>
      <w:r>
        <w:rPr>
          <w:rFonts w:ascii="Times New Roman" w:eastAsia="Times New Roman" w:hAnsi="Times New Roman"/>
          <w:bCs/>
          <w:sz w:val="24"/>
          <w:szCs w:val="24"/>
          <w:lang w:eastAsia="ar-SA"/>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перейти к выполнению других видов Работ (следующего Этапа Работ). </w:t>
      </w:r>
    </w:p>
    <w:p w:rsidR="00AA1071" w:rsidRDefault="00AA1071" w:rsidP="00AA1071">
      <w:pPr>
        <w:spacing w:after="0" w:line="240" w:lineRule="auto"/>
        <w:ind w:firstLine="709"/>
        <w:jc w:val="both"/>
        <w:rPr>
          <w:rFonts w:ascii="Times New Roman" w:eastAsia="Times New Roman" w:hAnsi="Times New Roman"/>
          <w:b/>
          <w:bCs/>
          <w:sz w:val="24"/>
          <w:szCs w:val="24"/>
          <w:lang w:val="x-none" w:eastAsia="ar-SA"/>
        </w:rPr>
      </w:pPr>
      <w:r>
        <w:rPr>
          <w:rFonts w:ascii="Times New Roman" w:eastAsia="Times New Roman" w:hAnsi="Times New Roman"/>
          <w:bCs/>
          <w:sz w:val="24"/>
          <w:szCs w:val="24"/>
          <w:lang w:eastAsia="ar-SA"/>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w:t>
      </w:r>
      <w:r>
        <w:rPr>
          <w:rFonts w:ascii="Times New Roman" w:hAnsi="Times New Roman"/>
          <w:sz w:val="24"/>
          <w:szCs w:val="24"/>
        </w:rPr>
        <w:t>,</w:t>
      </w:r>
      <w:r>
        <w:rPr>
          <w:rFonts w:ascii="Times New Roman" w:eastAsia="Times New Roman" w:hAnsi="Times New Roman"/>
          <w:bCs/>
          <w:sz w:val="24"/>
          <w:szCs w:val="24"/>
          <w:lang w:eastAsia="ar-SA"/>
        </w:rPr>
        <w:t xml:space="preserve"> считается, что приемке Заказчиком подлежит только результат Работ в целом</w:t>
      </w:r>
      <w:r>
        <w:rPr>
          <w:rFonts w:ascii="Times New Roman" w:eastAsia="Times New Roman" w:hAnsi="Times New Roman"/>
          <w:bCs/>
          <w:sz w:val="24"/>
          <w:szCs w:val="24"/>
          <w:lang w:val="x-none" w:eastAsia="ar-SA"/>
        </w:rPr>
        <w:t xml:space="preserve">. </w:t>
      </w:r>
      <w:r>
        <w:rPr>
          <w:rFonts w:ascii="Times New Roman" w:eastAsia="Times New Roman" w:hAnsi="Times New Roman"/>
          <w:b/>
          <w:bCs/>
          <w:sz w:val="24"/>
          <w:szCs w:val="24"/>
          <w:lang w:val="x-none" w:eastAsia="ar-SA"/>
        </w:rPr>
        <w:t xml:space="preserve"> </w:t>
      </w:r>
    </w:p>
    <w:p w:rsidR="00AA1071" w:rsidRDefault="00AA1071" w:rsidP="00AA1071">
      <w:pPr>
        <w:spacing w:after="0" w:line="240" w:lineRule="auto"/>
        <w:ind w:firstLine="567"/>
        <w:jc w:val="both"/>
        <w:rPr>
          <w:rFonts w:ascii="Times New Roman" w:eastAsia="Times New Roman" w:hAnsi="Times New Roman"/>
          <w:bCs/>
          <w:sz w:val="24"/>
          <w:szCs w:val="24"/>
          <w:lang w:eastAsia="ar-SA"/>
        </w:rPr>
      </w:pPr>
    </w:p>
    <w:p w:rsidR="00AA1071" w:rsidRDefault="00AA1071" w:rsidP="00AA1071">
      <w:pPr>
        <w:numPr>
          <w:ilvl w:val="0"/>
          <w:numId w:val="14"/>
        </w:numPr>
        <w:tabs>
          <w:tab w:val="left" w:pos="284"/>
        </w:tabs>
        <w:spacing w:after="0" w:line="240" w:lineRule="auto"/>
        <w:ind w:left="0" w:firstLine="0"/>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Предмет Договора</w:t>
      </w:r>
    </w:p>
    <w:p w:rsidR="00AA1071" w:rsidRDefault="00AA1071" w:rsidP="00AA1071">
      <w:pPr>
        <w:pStyle w:val="afd"/>
        <w:numPr>
          <w:ilvl w:val="1"/>
          <w:numId w:val="7"/>
        </w:numPr>
        <w:shd w:val="clear" w:color="auto" w:fill="FFFFFF"/>
        <w:tabs>
          <w:tab w:val="left" w:pos="1134"/>
        </w:tabs>
        <w:suppressAutoHyphens w:val="0"/>
        <w:ind w:left="0" w:firstLine="709"/>
        <w:contextualSpacing/>
        <w:jc w:val="both"/>
        <w:rPr>
          <w:bCs/>
        </w:rPr>
      </w:pPr>
      <w:r>
        <w:rPr>
          <w:bCs/>
        </w:rPr>
        <w:t xml:space="preserve">Исполнитель обязуется по заданию Заказчика в соответствии с Техническим заданием (Приложение № 1 к Договору) выполнить </w:t>
      </w:r>
      <w:r w:rsidRPr="00EE443D">
        <w:rPr>
          <w:bCs/>
        </w:rPr>
        <w:t>нау</w:t>
      </w:r>
      <w:r w:rsidR="00EE443D">
        <w:rPr>
          <w:bCs/>
        </w:rPr>
        <w:t xml:space="preserve">чно-исследовательские </w:t>
      </w:r>
      <w:r w:rsidRPr="00EE443D">
        <w:rPr>
          <w:bCs/>
        </w:rPr>
        <w:t>работы</w:t>
      </w:r>
      <w:r>
        <w:rPr>
          <w:bCs/>
        </w:rPr>
        <w:t xml:space="preserve"> по теме: «</w:t>
      </w:r>
      <w:r w:rsidR="00EE443D">
        <w:rPr>
          <w:bCs/>
        </w:rPr>
        <w:t xml:space="preserve">ОКПД2 71.20.19.190 </w:t>
      </w:r>
      <w:r w:rsidR="00EE443D" w:rsidRPr="00EE443D">
        <w:rPr>
          <w:rFonts w:eastAsia="Calibri"/>
          <w:bCs/>
          <w:color w:val="2C2D2E"/>
          <w:lang w:eastAsia="en-US"/>
        </w:rPr>
        <w:t>Оценка соответствия лифтов при эксплуатации в объеме технического освидетельствования для нужд филиала ПАО «РусГидро»</w:t>
      </w:r>
      <w:r w:rsidR="00EE443D">
        <w:rPr>
          <w:rFonts w:eastAsia="Calibri"/>
          <w:bCs/>
          <w:color w:val="2C2D2E"/>
          <w:lang w:eastAsia="en-US"/>
        </w:rPr>
        <w:t xml:space="preserve"> </w:t>
      </w:r>
      <w:r w:rsidR="00EE443D" w:rsidRPr="00EE443D">
        <w:rPr>
          <w:rFonts w:eastAsia="Calibri"/>
          <w:bCs/>
          <w:color w:val="2C2D2E"/>
          <w:lang w:eastAsia="en-US"/>
        </w:rPr>
        <w:t>-</w:t>
      </w:r>
      <w:r w:rsidR="00EE443D">
        <w:rPr>
          <w:rFonts w:eastAsia="Calibri"/>
          <w:bCs/>
          <w:color w:val="2C2D2E"/>
          <w:lang w:eastAsia="en-US"/>
        </w:rPr>
        <w:t xml:space="preserve"> </w:t>
      </w:r>
      <w:r w:rsidR="00EE443D" w:rsidRPr="00EE443D">
        <w:rPr>
          <w:rFonts w:eastAsia="Calibri"/>
          <w:bCs/>
          <w:color w:val="2C2D2E"/>
          <w:lang w:eastAsia="en-US"/>
        </w:rPr>
        <w:t>«</w:t>
      </w:r>
      <w:proofErr w:type="spellStart"/>
      <w:r w:rsidR="00EE443D" w:rsidRPr="00EE443D">
        <w:rPr>
          <w:rFonts w:eastAsia="Calibri"/>
          <w:bCs/>
          <w:color w:val="2C2D2E"/>
          <w:lang w:eastAsia="en-US"/>
        </w:rPr>
        <w:t>Воткинская</w:t>
      </w:r>
      <w:proofErr w:type="spellEnd"/>
      <w:r w:rsidR="00EE443D" w:rsidRPr="00EE443D">
        <w:rPr>
          <w:rFonts w:eastAsia="Calibri"/>
          <w:bCs/>
          <w:color w:val="2C2D2E"/>
          <w:lang w:eastAsia="en-US"/>
        </w:rPr>
        <w:t xml:space="preserve"> ГЭС</w:t>
      </w:r>
      <w:r w:rsidRPr="00EE443D">
        <w:rPr>
          <w:rStyle w:val="FontStyle78"/>
        </w:rPr>
        <w:t>»</w:t>
      </w:r>
      <w:r w:rsidRPr="00EE443D">
        <w:rPr>
          <w:bCs/>
        </w:rPr>
        <w:t xml:space="preserve"> (далее – «Работы»), а также сдать результат Работ Заказчику, а Заказчик обязуется</w:t>
      </w:r>
      <w:r>
        <w:rPr>
          <w:bCs/>
        </w:rPr>
        <w:t xml:space="preserve"> создать Исполнителю указанные в Договоре условия для выполнения Работ, принять результат Работ и уплатить Цену Договора.</w:t>
      </w:r>
    </w:p>
    <w:p w:rsidR="00AA1071" w:rsidRDefault="00AA1071" w:rsidP="00AA1071">
      <w:pPr>
        <w:pStyle w:val="afd"/>
        <w:numPr>
          <w:ilvl w:val="1"/>
          <w:numId w:val="7"/>
        </w:numPr>
        <w:shd w:val="clear" w:color="auto" w:fill="FFFFFF"/>
        <w:tabs>
          <w:tab w:val="left" w:pos="1134"/>
        </w:tabs>
        <w:suppressAutoHyphens w:val="0"/>
        <w:ind w:left="0" w:firstLine="709"/>
        <w:contextualSpacing/>
        <w:jc w:val="both"/>
        <w:rPr>
          <w:bCs/>
          <w:shd w:val="clear" w:color="auto" w:fill="FFFF00"/>
        </w:rPr>
      </w:pPr>
      <w:r>
        <w:rPr>
          <w:bCs/>
        </w:rPr>
        <w:t>В состав Работ по Договору входят:</w:t>
      </w:r>
    </w:p>
    <w:p w:rsidR="0055588F" w:rsidRPr="003165F8" w:rsidRDefault="0055588F" w:rsidP="003165F8">
      <w:pPr>
        <w:pStyle w:val="afd"/>
        <w:numPr>
          <w:ilvl w:val="0"/>
          <w:numId w:val="15"/>
        </w:numPr>
        <w:tabs>
          <w:tab w:val="left" w:pos="1134"/>
        </w:tabs>
        <w:suppressAutoHyphens w:val="0"/>
        <w:contextualSpacing/>
        <w:jc w:val="both"/>
        <w:rPr>
          <w:rFonts w:cs="Times New Roman"/>
          <w:bCs/>
        </w:rPr>
      </w:pPr>
      <w:r w:rsidRPr="0055588F">
        <w:rPr>
          <w:bCs/>
        </w:rPr>
        <w:t>Прове</w:t>
      </w:r>
      <w:r>
        <w:rPr>
          <w:bCs/>
        </w:rPr>
        <w:t>дение оценки качества и полноты выполнения работ</w:t>
      </w:r>
      <w:r w:rsidR="003165F8">
        <w:rPr>
          <w:bCs/>
        </w:rPr>
        <w:t xml:space="preserve">, </w:t>
      </w:r>
      <w:r w:rsidR="003165F8" w:rsidRPr="003165F8">
        <w:rPr>
          <w:rFonts w:cs="Times New Roman"/>
          <w:bCs/>
        </w:rPr>
        <w:t>о</w:t>
      </w:r>
      <w:r w:rsidR="00A90CCF" w:rsidRPr="003165F8">
        <w:rPr>
          <w:rFonts w:cs="Times New Roman"/>
          <w:bCs/>
        </w:rPr>
        <w:t>формление результатов освидетельствования.</w:t>
      </w:r>
      <w:r w:rsidRPr="003165F8">
        <w:rPr>
          <w:rFonts w:cs="Times New Roman"/>
          <w:bCs/>
        </w:rPr>
        <w:t xml:space="preserve"> </w:t>
      </w:r>
      <w:bookmarkStart w:id="0" w:name="_GoBack"/>
      <w:bookmarkEnd w:id="0"/>
    </w:p>
    <w:p w:rsidR="00AA1071" w:rsidRDefault="00AA1071" w:rsidP="00237115">
      <w:pPr>
        <w:pStyle w:val="afd"/>
        <w:numPr>
          <w:ilvl w:val="1"/>
          <w:numId w:val="7"/>
        </w:numPr>
        <w:tabs>
          <w:tab w:val="left" w:pos="1134"/>
        </w:tabs>
        <w:suppressAutoHyphens w:val="0"/>
        <w:ind w:left="0" w:firstLine="709"/>
        <w:contextualSpacing/>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Исполнителем в строгом соответствии c требованиями Применимого права и письменными указаниями Заказчика.</w:t>
      </w:r>
    </w:p>
    <w:p w:rsidR="00AA1071" w:rsidRDefault="00AA1071" w:rsidP="00AA1071">
      <w:pPr>
        <w:pStyle w:val="afd"/>
        <w:numPr>
          <w:ilvl w:val="1"/>
          <w:numId w:val="7"/>
        </w:numPr>
        <w:shd w:val="clear" w:color="auto" w:fill="FFFFFF"/>
        <w:tabs>
          <w:tab w:val="left" w:pos="1134"/>
        </w:tabs>
        <w:suppressAutoHyphens w:val="0"/>
        <w:ind w:left="0" w:firstLine="709"/>
        <w:contextualSpacing/>
        <w:jc w:val="both"/>
        <w:rPr>
          <w:bCs/>
        </w:rPr>
      </w:pPr>
      <w:r>
        <w:rPr>
          <w:bCs/>
        </w:rPr>
        <w:t xml:space="preserve">Работы по Договору выполняются для нужд </w:t>
      </w:r>
      <w:r w:rsidR="00EE443D">
        <w:rPr>
          <w:bCs/>
        </w:rPr>
        <w:t>Филиала ПАО «РусГидро»-«</w:t>
      </w:r>
      <w:proofErr w:type="spellStart"/>
      <w:r w:rsidR="00EE443D">
        <w:rPr>
          <w:bCs/>
        </w:rPr>
        <w:t>Воткинская</w:t>
      </w:r>
      <w:proofErr w:type="spellEnd"/>
      <w:r w:rsidR="00EE443D">
        <w:rPr>
          <w:bCs/>
        </w:rPr>
        <w:t xml:space="preserve"> ГЭС»</w:t>
      </w:r>
      <w:r>
        <w:rPr>
          <w:bCs/>
        </w:rPr>
        <w:t xml:space="preserve">. </w:t>
      </w:r>
    </w:p>
    <w:p w:rsidR="00AA1071" w:rsidRDefault="00AA1071" w:rsidP="00AA1071">
      <w:pPr>
        <w:pStyle w:val="afd"/>
        <w:numPr>
          <w:ilvl w:val="1"/>
          <w:numId w:val="7"/>
        </w:numPr>
        <w:shd w:val="clear" w:color="auto" w:fill="FFFFFF"/>
        <w:tabs>
          <w:tab w:val="left" w:pos="1134"/>
        </w:tabs>
        <w:suppressAutoHyphens w:val="0"/>
        <w:ind w:left="0" w:firstLine="709"/>
        <w:contextualSpacing/>
        <w:jc w:val="both"/>
        <w:rPr>
          <w:bCs/>
        </w:rPr>
      </w:pPr>
      <w:bookmarkStart w:id="1" w:name="_Ref361320424"/>
      <w:r>
        <w:rPr>
          <w:bCs/>
        </w:rPr>
        <w:t>Работы выполняются Исполнителем в следующие сроки:</w:t>
      </w:r>
      <w:bookmarkEnd w:id="1"/>
    </w:p>
    <w:p w:rsidR="00AA1071" w:rsidRPr="00EE443D" w:rsidRDefault="00AA1071" w:rsidP="00AA1071">
      <w:pPr>
        <w:pStyle w:val="afd"/>
        <w:numPr>
          <w:ilvl w:val="2"/>
          <w:numId w:val="7"/>
        </w:numPr>
        <w:shd w:val="clear" w:color="auto" w:fill="FFFFFF"/>
        <w:tabs>
          <w:tab w:val="left" w:pos="1134"/>
        </w:tabs>
        <w:suppressAutoHyphens w:val="0"/>
        <w:ind w:left="0" w:firstLine="709"/>
        <w:contextualSpacing/>
        <w:jc w:val="both"/>
        <w:rPr>
          <w:bCs/>
        </w:rPr>
      </w:pPr>
      <w:r>
        <w:rPr>
          <w:bCs/>
        </w:rPr>
        <w:t xml:space="preserve">начало выполнения Работ: </w:t>
      </w:r>
      <w:r w:rsidR="00EE443D">
        <w:rPr>
          <w:bCs/>
        </w:rPr>
        <w:t>«01» июля 2026</w:t>
      </w:r>
      <w:bookmarkStart w:id="2" w:name="_Ref361334634"/>
      <w:r w:rsidR="00EE443D">
        <w:rPr>
          <w:bCs/>
        </w:rPr>
        <w:t xml:space="preserve"> г.</w:t>
      </w:r>
      <w:r w:rsidRPr="00EE443D">
        <w:rPr>
          <w:bCs/>
        </w:rPr>
        <w:t>;</w:t>
      </w:r>
    </w:p>
    <w:p w:rsidR="00AA1071" w:rsidRPr="00EE443D" w:rsidRDefault="00AA1071" w:rsidP="00AA1071">
      <w:pPr>
        <w:pStyle w:val="afd"/>
        <w:numPr>
          <w:ilvl w:val="2"/>
          <w:numId w:val="7"/>
        </w:numPr>
        <w:shd w:val="clear" w:color="auto" w:fill="FFFFFF"/>
        <w:tabs>
          <w:tab w:val="left" w:pos="1134"/>
        </w:tabs>
        <w:suppressAutoHyphens w:val="0"/>
        <w:ind w:left="0" w:firstLine="709"/>
        <w:contextualSpacing/>
        <w:jc w:val="both"/>
        <w:rPr>
          <w:bCs/>
        </w:rPr>
      </w:pPr>
      <w:r>
        <w:rPr>
          <w:bCs/>
        </w:rPr>
        <w:t>окончание выполнения Работ</w:t>
      </w:r>
      <w:r w:rsidRPr="00EE443D">
        <w:rPr>
          <w:bCs/>
        </w:rPr>
        <w:t xml:space="preserve">: </w:t>
      </w:r>
      <w:r w:rsidR="00EE443D">
        <w:rPr>
          <w:bCs/>
        </w:rPr>
        <w:t>«19» июля 2030</w:t>
      </w:r>
      <w:r w:rsidRPr="00EE443D">
        <w:rPr>
          <w:bCs/>
        </w:rPr>
        <w:t xml:space="preserve"> г.</w:t>
      </w:r>
      <w:bookmarkEnd w:id="2"/>
    </w:p>
    <w:p w:rsidR="00AA1071" w:rsidRDefault="00AA1071" w:rsidP="00AA1071">
      <w:pPr>
        <w:pStyle w:val="afd"/>
        <w:numPr>
          <w:ilvl w:val="1"/>
          <w:numId w:val="7"/>
        </w:numPr>
        <w:shd w:val="clear" w:color="auto" w:fill="FFFFFF"/>
        <w:tabs>
          <w:tab w:val="left" w:pos="1134"/>
        </w:tabs>
        <w:suppressAutoHyphens w:val="0"/>
        <w:ind w:left="0" w:firstLine="709"/>
        <w:contextualSpacing/>
        <w:jc w:val="both"/>
        <w:rPr>
          <w:bCs/>
        </w:rPr>
      </w:pPr>
      <w:r>
        <w:rPr>
          <w:bCs/>
        </w:rPr>
        <w:t xml:space="preserve">Выполнение Работ осуществляется поэтапно. </w:t>
      </w:r>
      <w:r>
        <w:rPr>
          <w:bCs/>
          <w:lang w:val="en-US"/>
        </w:rPr>
        <w:t>C</w:t>
      </w:r>
      <w:r>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w:t>
      </w:r>
    </w:p>
    <w:p w:rsidR="00AA1071" w:rsidRDefault="00AA1071" w:rsidP="00AA1071">
      <w:pPr>
        <w:pStyle w:val="afd"/>
        <w:numPr>
          <w:ilvl w:val="1"/>
          <w:numId w:val="7"/>
        </w:numPr>
        <w:shd w:val="clear" w:color="auto" w:fill="FFFFFF"/>
        <w:tabs>
          <w:tab w:val="left" w:pos="1134"/>
          <w:tab w:val="left" w:pos="1276"/>
        </w:tabs>
        <w:ind w:left="0" w:firstLine="709"/>
        <w:contextualSpacing/>
        <w:jc w:val="both"/>
        <w:rPr>
          <w:bCs/>
        </w:rPr>
      </w:pPr>
      <w:r>
        <w:rPr>
          <w:bCs/>
        </w:rPr>
        <w:t>Результатами Работ я</w:t>
      </w:r>
      <w:r w:rsidR="000C7FC4">
        <w:rPr>
          <w:bCs/>
        </w:rPr>
        <w:t>вляются: Заключения с оценкой эксплуатационной надежности, технического состояния и остаточного ресурса работоспособности с рекомендациями по модернизации и замене</w:t>
      </w:r>
      <w:r>
        <w:rPr>
          <w:bCs/>
        </w:rPr>
        <w:t>.</w:t>
      </w:r>
    </w:p>
    <w:p w:rsidR="00AA1071" w:rsidRDefault="00AA1071" w:rsidP="00AA1071">
      <w:pPr>
        <w:shd w:val="clear" w:color="auto" w:fill="FFFFFF"/>
        <w:tabs>
          <w:tab w:val="left" w:pos="1134"/>
          <w:tab w:val="left" w:pos="1276"/>
        </w:tabs>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Перечень результатов Работ и форма их выражения определяются в пункте ____ Технического задания (Приложение № 1 к Договору).</w:t>
      </w:r>
    </w:p>
    <w:p w:rsidR="00AA1071" w:rsidRDefault="00AA1071" w:rsidP="00AA1071">
      <w:pPr>
        <w:shd w:val="clear" w:color="auto" w:fill="FFFFFF"/>
        <w:tabs>
          <w:tab w:val="left" w:pos="1134"/>
          <w:tab w:val="left" w:pos="1276"/>
        </w:tabs>
        <w:spacing w:after="0" w:line="240" w:lineRule="auto"/>
        <w:ind w:firstLine="709"/>
        <w:contextualSpacing/>
        <w:jc w:val="both"/>
        <w:rPr>
          <w:rFonts w:ascii="Times New Roman" w:hAnsi="Times New Roman"/>
          <w:bCs/>
          <w:sz w:val="24"/>
          <w:szCs w:val="24"/>
        </w:rPr>
      </w:pPr>
    </w:p>
    <w:p w:rsidR="00AA1071" w:rsidRDefault="00AA1071" w:rsidP="00AA1071">
      <w:pPr>
        <w:shd w:val="clear" w:color="auto" w:fill="FFFFFF"/>
        <w:tabs>
          <w:tab w:val="left" w:pos="1134"/>
          <w:tab w:val="left" w:pos="1276"/>
        </w:tabs>
        <w:spacing w:after="0" w:line="240" w:lineRule="auto"/>
        <w:ind w:firstLine="709"/>
        <w:contextualSpacing/>
        <w:jc w:val="both"/>
        <w:rPr>
          <w:rFonts w:ascii="Times New Roman" w:hAnsi="Times New Roman"/>
          <w:bCs/>
          <w:sz w:val="24"/>
          <w:szCs w:val="24"/>
        </w:rPr>
      </w:pPr>
    </w:p>
    <w:p w:rsidR="00AA1071" w:rsidRDefault="00AA1071" w:rsidP="00AA1071">
      <w:pPr>
        <w:numPr>
          <w:ilvl w:val="0"/>
          <w:numId w:val="1"/>
        </w:numPr>
        <w:tabs>
          <w:tab w:val="left" w:pos="284"/>
        </w:tabs>
        <w:spacing w:after="0" w:line="240" w:lineRule="auto"/>
        <w:ind w:left="0" w:firstLine="0"/>
        <w:jc w:val="center"/>
        <w:rPr>
          <w:rFonts w:ascii="Times New Roman" w:eastAsia="Times New Roman" w:hAnsi="Times New Roman"/>
          <w:b/>
          <w:sz w:val="24"/>
          <w:szCs w:val="24"/>
          <w:lang w:eastAsia="ar-SA"/>
        </w:rPr>
      </w:pPr>
      <w:r>
        <w:rPr>
          <w:rFonts w:ascii="Times New Roman" w:eastAsia="Times New Roman" w:hAnsi="Times New Roman"/>
          <w:b/>
          <w:bCs/>
          <w:sz w:val="24"/>
          <w:szCs w:val="24"/>
          <w:lang w:eastAsia="ar-SA"/>
        </w:rPr>
        <w:t>Права и обязанности Сторон</w:t>
      </w:r>
    </w:p>
    <w:p w:rsidR="00AA1071" w:rsidRDefault="00AA1071" w:rsidP="00AA1071">
      <w:pPr>
        <w:numPr>
          <w:ilvl w:val="1"/>
          <w:numId w:val="1"/>
        </w:numPr>
        <w:tabs>
          <w:tab w:val="left" w:pos="113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u w:val="single"/>
          <w:lang w:eastAsia="ar-SA"/>
        </w:rPr>
        <w:t>Заказчик обязан</w:t>
      </w:r>
      <w:r>
        <w:rPr>
          <w:rFonts w:ascii="Times New Roman" w:eastAsia="Times New Roman" w:hAnsi="Times New Roman"/>
          <w:bCs/>
          <w:sz w:val="24"/>
          <w:szCs w:val="24"/>
          <w:lang w:eastAsia="ar-SA"/>
        </w:rPr>
        <w:t>:</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lastRenderedPageBreak/>
        <w:t xml:space="preserve">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bookmarkStart w:id="3" w:name="_Ref361320734"/>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В течение </w:t>
      </w:r>
      <w:r w:rsidR="00BE6E22" w:rsidRPr="00B71545">
        <w:rPr>
          <w:rFonts w:ascii="Times New Roman" w:eastAsia="Times New Roman" w:hAnsi="Times New Roman"/>
          <w:bCs/>
          <w:sz w:val="24"/>
          <w:szCs w:val="24"/>
          <w:lang w:eastAsia="ar-SA"/>
        </w:rPr>
        <w:t xml:space="preserve">3 (трех) </w:t>
      </w:r>
      <w:r>
        <w:rPr>
          <w:rFonts w:ascii="Times New Roman" w:eastAsia="Times New Roman" w:hAnsi="Times New Roman"/>
          <w:bCs/>
          <w:sz w:val="24"/>
          <w:szCs w:val="24"/>
          <w:lang w:eastAsia="ar-SA"/>
        </w:rPr>
        <w:t xml:space="preserve"> рабочих дней с даты вступления Договора в силу, но не ранее получения соответствующего письменного запроса Исполнителя, передать (предоставить) последнему техническую и иную документацию, указанную в Техническом задании (Приложение № 1 к Договору), содержащую исходные данные для выполнения Исполнителем Работ по Договору, по Акту сдачи-приемки технической и иной документации (Приложение № 4 к Договору).</w:t>
      </w:r>
      <w:bookmarkEnd w:id="3"/>
      <w:r>
        <w:rPr>
          <w:rFonts w:ascii="Times New Roman" w:eastAsia="Times New Roman" w:hAnsi="Times New Roman"/>
          <w:bCs/>
          <w:sz w:val="24"/>
          <w:szCs w:val="24"/>
          <w:lang w:eastAsia="ar-SA"/>
        </w:rPr>
        <w:t xml:space="preserve"> </w:t>
      </w:r>
    </w:p>
    <w:p w:rsidR="00AA1071" w:rsidRDefault="00AA1071" w:rsidP="00AA1071">
      <w:pPr>
        <w:pStyle w:val="afd"/>
        <w:numPr>
          <w:ilvl w:val="2"/>
          <w:numId w:val="1"/>
        </w:numPr>
        <w:tabs>
          <w:tab w:val="left" w:pos="1418"/>
        </w:tabs>
        <w:ind w:left="0" w:firstLine="709"/>
        <w:jc w:val="both"/>
      </w:pPr>
      <w:r>
        <w:t xml:space="preserve">Ознакомить Исполнителя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t>внутриобъектового</w:t>
      </w:r>
      <w:proofErr w:type="spellEnd"/>
      <w:r>
        <w:t xml:space="preserve"> режима Заказчика. </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
          <w:sz w:val="24"/>
          <w:szCs w:val="24"/>
          <w:lang w:eastAsia="ar-SA"/>
        </w:rPr>
      </w:pPr>
      <w:r>
        <w:rPr>
          <w:rFonts w:ascii="Times New Roman" w:eastAsia="Times New Roman" w:hAnsi="Times New Roman"/>
          <w:bCs/>
          <w:sz w:val="24"/>
          <w:szCs w:val="24"/>
          <w:lang w:eastAsia="ar-SA"/>
        </w:rPr>
        <w:t>Принять и оплатить выполненные Исполнителем Работы на условиях, по цене и в сроки, предусмотренные Договором.</w:t>
      </w:r>
    </w:p>
    <w:p w:rsidR="00AA1071" w:rsidRDefault="00AA1071" w:rsidP="00AA1071">
      <w:pPr>
        <w:pStyle w:val="afd"/>
        <w:numPr>
          <w:ilvl w:val="2"/>
          <w:numId w:val="1"/>
        </w:numPr>
        <w:ind w:left="0" w:firstLine="709"/>
        <w:jc w:val="both"/>
      </w:pPr>
      <w:r>
        <w:t>В случае невозможности получения результата Работ, определенного в соответствии с условиями Договора, в течение 10 (десяти) рабочих дней с даты получения от Исполнителя Уведомления об отрицательном результате НИОКР рассмотреть вопрос о целесообразности продолжения Работ по Договору и по согласованию с Исполнителем внести изменения в Техническое задание, либо принять решение о прекращении выполнения Работ по Договору.</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
          <w:sz w:val="24"/>
          <w:szCs w:val="24"/>
          <w:lang w:eastAsia="ar-SA"/>
        </w:rPr>
      </w:pPr>
      <w:r>
        <w:rPr>
          <w:rFonts w:ascii="Times New Roman" w:eastAsia="Times New Roman" w:hAnsi="Times New Roman"/>
          <w:bCs/>
          <w:sz w:val="24"/>
          <w:szCs w:val="24"/>
          <w:lang w:eastAsia="ar-SA"/>
        </w:rPr>
        <w:t>Выполнять иные обязанности, предусмотренные Договором.</w:t>
      </w:r>
    </w:p>
    <w:p w:rsidR="00AA1071" w:rsidRDefault="00AA1071" w:rsidP="00AA1071">
      <w:pPr>
        <w:tabs>
          <w:tab w:val="left" w:pos="709"/>
        </w:tabs>
        <w:spacing w:after="0" w:line="240" w:lineRule="auto"/>
        <w:ind w:firstLine="709"/>
        <w:jc w:val="both"/>
        <w:rPr>
          <w:rFonts w:ascii="Times New Roman" w:eastAsia="Times New Roman" w:hAnsi="Times New Roman"/>
          <w:b/>
          <w:sz w:val="24"/>
          <w:szCs w:val="24"/>
          <w:lang w:eastAsia="ar-SA"/>
        </w:rPr>
      </w:pPr>
    </w:p>
    <w:p w:rsidR="00AA1071" w:rsidRDefault="00AA1071" w:rsidP="00AA1071">
      <w:pPr>
        <w:numPr>
          <w:ilvl w:val="1"/>
          <w:numId w:val="1"/>
        </w:numPr>
        <w:tabs>
          <w:tab w:val="left" w:pos="113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u w:val="single"/>
          <w:lang w:eastAsia="ar-SA"/>
        </w:rPr>
        <w:t>Заказчик имеет право</w:t>
      </w:r>
      <w:r>
        <w:rPr>
          <w:rFonts w:ascii="Times New Roman" w:eastAsia="Times New Roman" w:hAnsi="Times New Roman"/>
          <w:b/>
          <w:bCs/>
          <w:sz w:val="24"/>
          <w:szCs w:val="24"/>
          <w:lang w:eastAsia="ar-SA"/>
        </w:rPr>
        <w:t>:</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Самостоятельно или с привлечением третьих лиц осуществлять контроль и надзор за ходом и качеством выполняемых Исполнителем и </w:t>
      </w:r>
      <w:proofErr w:type="spellStart"/>
      <w:r>
        <w:rPr>
          <w:rFonts w:ascii="Times New Roman" w:eastAsia="Times New Roman" w:hAnsi="Times New Roman"/>
          <w:bCs/>
          <w:sz w:val="24"/>
          <w:szCs w:val="24"/>
          <w:lang w:eastAsia="ar-SA"/>
        </w:rPr>
        <w:t>Субисполнителями</w:t>
      </w:r>
      <w:proofErr w:type="spellEnd"/>
      <w:r>
        <w:rPr>
          <w:rFonts w:ascii="Times New Roman" w:eastAsia="Times New Roman" w:hAnsi="Times New Roman"/>
          <w:bCs/>
          <w:sz w:val="24"/>
          <w:szCs w:val="24"/>
          <w:lang w:eastAsia="ar-SA"/>
        </w:rPr>
        <w:t xml:space="preserve">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Исполнителя ответственности за ненадлежащее выполнение Работ.</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bookmarkStart w:id="4" w:name="_Ref361334652"/>
      <w:r>
        <w:rPr>
          <w:rFonts w:ascii="Times New Roman" w:eastAsia="Times New Roman" w:hAnsi="Times New Roman"/>
          <w:bCs/>
          <w:sz w:val="24"/>
          <w:szCs w:val="24"/>
          <w:lang w:eastAsia="ar-SA"/>
        </w:rPr>
        <w:t xml:space="preserve">Приостанавливать </w:t>
      </w:r>
      <w:r>
        <w:rPr>
          <w:rFonts w:ascii="Times New Roman" w:hAnsi="Times New Roman"/>
          <w:bCs/>
          <w:sz w:val="24"/>
          <w:szCs w:val="24"/>
        </w:rPr>
        <w:t xml:space="preserve">осуществление любых платежей (независимо от наличия оснований и наступления сроков таких платежей) и </w:t>
      </w:r>
      <w:r>
        <w:rPr>
          <w:rFonts w:ascii="Times New Roman" w:eastAsia="Times New Roman" w:hAnsi="Times New Roman"/>
          <w:bCs/>
          <w:sz w:val="24"/>
          <w:szCs w:val="24"/>
          <w:lang w:eastAsia="ar-SA"/>
        </w:rPr>
        <w:t xml:space="preserve">производство Работ путем направления Исполнителю соответствующего письменного требования с указанием причин приостановления при обнаружении отступлений от Технического задания и иной документации, законодательства Российской Федерации, действующих норм и правил, до устранения таких нарушений или их последствий. </w:t>
      </w:r>
      <w:r>
        <w:rPr>
          <w:rFonts w:ascii="Times New Roman" w:hAnsi="Times New Roman"/>
          <w:bCs/>
          <w:sz w:val="24"/>
          <w:szCs w:val="24"/>
        </w:rPr>
        <w:t xml:space="preserve">При этом, Заказчик не будет считаться просрочившим и / или нарушившим свои обязательства по Договору. </w:t>
      </w:r>
      <w:r>
        <w:rPr>
          <w:rFonts w:ascii="Times New Roman" w:eastAsia="Times New Roman" w:hAnsi="Times New Roman"/>
          <w:bCs/>
          <w:sz w:val="24"/>
          <w:szCs w:val="24"/>
          <w:lang w:eastAsia="ar-SA"/>
        </w:rPr>
        <w:t>Приостановка Работ не влечет права Исполнителя на продление сроков выполнения Работ, установленных Договором. В случае, когда в результате такой приостановки становится очевидной невозможность завершения Работ в срок, Заказчик вправе отказаться от исполнения Договора и потребовать от Исполнителя возмещения причиненных убытков.</w:t>
      </w:r>
      <w:bookmarkEnd w:id="4"/>
      <w:r>
        <w:rPr>
          <w:rFonts w:ascii="Times New Roman" w:eastAsia="Times New Roman" w:hAnsi="Times New Roman"/>
          <w:bCs/>
          <w:sz w:val="24"/>
          <w:szCs w:val="24"/>
          <w:lang w:eastAsia="ar-SA"/>
        </w:rPr>
        <w:t xml:space="preserve"> </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bookmarkStart w:id="5" w:name="_Ref361319348"/>
      <w:r>
        <w:rPr>
          <w:rFonts w:ascii="Times New Roman" w:eastAsia="Times New Roman" w:hAnsi="Times New Roman"/>
          <w:bCs/>
          <w:sz w:val="24"/>
          <w:szCs w:val="24"/>
          <w:lang w:eastAsia="ar-SA"/>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Заказчик обязан направить Исполнителю письменное распоряжение, обязательное к выполнению Исполнителем.</w:t>
      </w:r>
      <w:bookmarkEnd w:id="5"/>
    </w:p>
    <w:p w:rsidR="00AA1071" w:rsidRDefault="00AA1071" w:rsidP="00AA1071">
      <w:pPr>
        <w:pStyle w:val="afd"/>
        <w:numPr>
          <w:ilvl w:val="2"/>
          <w:numId w:val="1"/>
        </w:numPr>
        <w:tabs>
          <w:tab w:val="left" w:pos="1134"/>
        </w:tabs>
        <w:ind w:left="0" w:firstLine="709"/>
        <w:jc w:val="both"/>
        <w:rPr>
          <w:bCs/>
        </w:rPr>
      </w:pPr>
      <w:r>
        <w:rPr>
          <w:bCs/>
        </w:rPr>
        <w:t>Давать Исполнителю указания о способе выполнения Работ, если такие указания не противоречат условиям Договора и не являются вмешательством в деятельность Исполнителя.</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В течение действия Договора обращаться к Исполнителю с устными и письменными запросами с целью разъяснения (уточнения, конкретизации) расчетов, </w:t>
      </w:r>
      <w:r>
        <w:rPr>
          <w:rFonts w:ascii="Times New Roman" w:eastAsia="Times New Roman" w:hAnsi="Times New Roman"/>
          <w:bCs/>
          <w:sz w:val="24"/>
          <w:szCs w:val="24"/>
          <w:lang w:eastAsia="ar-SA"/>
        </w:rPr>
        <w:lastRenderedPageBreak/>
        <w:t>заключений, выводов, содержащихся в результатах Работ, в том числе по отдельным Этапам Работ.</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Требовать от Исполнителя представления информации и пояснений о ходе выполнения Работ.</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Использовать результат Работ по своему усмотрению, в том числе без дополнительного согласования с Исполнителем осуществлять переработку результатов интеллектуальной деятельности, созданных / полученных в ходе исполнения Договора, использовать такие результаты без указания имен авторов, а также передавать права на результаты интеллектуальной деятельности третьим лицам.</w:t>
      </w:r>
    </w:p>
    <w:p w:rsidR="00AA1071" w:rsidRDefault="00AA1071" w:rsidP="00AA1071">
      <w:pPr>
        <w:tabs>
          <w:tab w:val="left" w:pos="1276"/>
        </w:tabs>
        <w:spacing w:after="0" w:line="240" w:lineRule="auto"/>
        <w:ind w:firstLine="709"/>
        <w:jc w:val="both"/>
        <w:rPr>
          <w:rFonts w:ascii="Times New Roman" w:eastAsia="Times New Roman" w:hAnsi="Times New Roman"/>
          <w:bCs/>
          <w:sz w:val="24"/>
          <w:szCs w:val="24"/>
          <w:lang w:eastAsia="ar-SA"/>
        </w:rPr>
      </w:pPr>
    </w:p>
    <w:p w:rsidR="00AA1071" w:rsidRDefault="00AA1071" w:rsidP="00AA1071">
      <w:pPr>
        <w:numPr>
          <w:ilvl w:val="1"/>
          <w:numId w:val="1"/>
        </w:numPr>
        <w:tabs>
          <w:tab w:val="left" w:pos="1134"/>
        </w:tabs>
        <w:spacing w:after="0" w:line="240" w:lineRule="auto"/>
        <w:ind w:left="0" w:firstLine="709"/>
        <w:jc w:val="both"/>
        <w:rPr>
          <w:rFonts w:ascii="Times New Roman" w:eastAsia="Times New Roman" w:hAnsi="Times New Roman"/>
          <w:bCs/>
          <w:sz w:val="24"/>
          <w:szCs w:val="24"/>
          <w:u w:val="single"/>
          <w:lang w:eastAsia="ar-SA"/>
        </w:rPr>
      </w:pPr>
      <w:r>
        <w:rPr>
          <w:rFonts w:ascii="Times New Roman" w:eastAsia="Times New Roman" w:hAnsi="Times New Roman"/>
          <w:bCs/>
          <w:sz w:val="24"/>
          <w:szCs w:val="24"/>
          <w:u w:val="single"/>
          <w:lang w:eastAsia="ar-SA"/>
        </w:rPr>
        <w:t>Исполнитель обязан:</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Выполнить Работы на высоком научном и техническом уровне в объеме, сроки и с качеством, соответствующим требованиям Договора и Применимого права.</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В срок, указанный в пункте 2.1.2 Договора, принять от Заказчика на время выполнения работ по Договору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 к Договору). </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Выдать замечания по технической и иной документации, предоставленной Заказчиком, в течение </w:t>
      </w:r>
      <w:r w:rsidR="00797358" w:rsidRPr="00B71545">
        <w:rPr>
          <w:rFonts w:ascii="Times New Roman" w:eastAsia="Times New Roman" w:hAnsi="Times New Roman"/>
          <w:bCs/>
          <w:sz w:val="24"/>
          <w:szCs w:val="24"/>
          <w:lang w:eastAsia="ar-SA"/>
        </w:rPr>
        <w:t>5 (пяти)</w:t>
      </w:r>
      <w:r w:rsidR="00797358">
        <w:rPr>
          <w:rFonts w:ascii="Times New Roman" w:eastAsia="Times New Roman" w:hAnsi="Times New Roman"/>
          <w:bCs/>
          <w:sz w:val="24"/>
          <w:szCs w:val="24"/>
          <w:lang w:eastAsia="ar-SA"/>
        </w:rPr>
        <w:t xml:space="preserve"> </w:t>
      </w:r>
      <w:r>
        <w:rPr>
          <w:rFonts w:ascii="Times New Roman" w:eastAsia="Times New Roman" w:hAnsi="Times New Roman"/>
          <w:bCs/>
          <w:sz w:val="24"/>
          <w:szCs w:val="24"/>
          <w:lang w:eastAsia="ar-SA"/>
        </w:rPr>
        <w:t>рабочих дней с даты принятия ее по Акту сдачи-приемки технической и иной документации (Приложение № 4 к Договору). Отсутствие таких замечаний в указанный срок свидетельствует о проверке Исполнителем технической и иной документации и лишает Исполнителя права ссылаться на недостатки данной документации в дальнейшем.</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Самостоятельно 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с Техническим заданием (Приложение № 1 к Договору) должен предоставить Заказчик.</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До фактического начала выполнения Работ предоставить Заказчику контакты и должность представителей Исполнителя, уполномоченных на оперативное рассмотрение и решение технических и организационных вопросов, связанных с выполнением Работ.</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Обеспечить сохранность переданной Заказчиком по Акту сдачи-приемки технической и иной документации, а также возврат ее Заказчику в первоначальном состоянии не позднее даты окончания выполнения Работ, указанной в пункте 1.5.2 Договора, либо, в случаях прекращения (расторжения) Договора, указанных в пункте 2.2.2 Договора и разделе 14 Договора, – не позднее 3 (трех) рабочих дней с даты получения соответствующего требования Заказчика.</w:t>
      </w:r>
      <w:r>
        <w:rPr>
          <w:rFonts w:ascii="Times New Roman" w:hAnsi="Times New Roman"/>
          <w:b/>
          <w:sz w:val="24"/>
          <w:szCs w:val="24"/>
          <w:lang w:eastAsia="ru-RU"/>
        </w:rPr>
        <w:t xml:space="preserve"> </w:t>
      </w:r>
    </w:p>
    <w:p w:rsidR="00AA1071" w:rsidRDefault="00AA1071" w:rsidP="00AA1071">
      <w:pPr>
        <w:pStyle w:val="afd"/>
        <w:numPr>
          <w:ilvl w:val="2"/>
          <w:numId w:val="1"/>
        </w:numPr>
        <w:shd w:val="clear" w:color="auto" w:fill="FFFFFF"/>
        <w:tabs>
          <w:tab w:val="left" w:pos="1418"/>
        </w:tabs>
        <w:suppressAutoHyphens w:val="0"/>
        <w:ind w:left="0" w:firstLine="709"/>
        <w:contextualSpacing/>
        <w:jc w:val="both"/>
        <w:rPr>
          <w:bCs/>
        </w:rPr>
      </w:pPr>
      <w:r>
        <w:rPr>
          <w:bCs/>
        </w:rPr>
        <w:t>Обеспечить наличие допусков, разрешений и лицензий, необходимых для производства Работ.</w:t>
      </w:r>
    </w:p>
    <w:p w:rsidR="00AA1071" w:rsidRDefault="00AA1071" w:rsidP="00AA1071">
      <w:pPr>
        <w:shd w:val="clear" w:color="auto" w:fill="FFFFFF"/>
        <w:tabs>
          <w:tab w:val="left" w:pos="1418"/>
        </w:tabs>
        <w:spacing w:after="0" w:line="240" w:lineRule="auto"/>
        <w:ind w:firstLine="709"/>
        <w:contextualSpacing/>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Исполнителем своих обязательств по Договору, в том числе указанных в Приложении № 5 к Договору, а также в разумный срок обеспечить получение соответствующих допусков, разрешений и лицензий в срок, обеспечивающих надлежащее исполнение Исполнителем  обязательств по Договору. </w:t>
      </w:r>
    </w:p>
    <w:p w:rsidR="00AA1071" w:rsidRDefault="00AA1071" w:rsidP="00AA1071">
      <w:pPr>
        <w:shd w:val="clear" w:color="auto" w:fill="FFFFFF"/>
        <w:tabs>
          <w:tab w:val="left" w:pos="1418"/>
        </w:tabs>
        <w:spacing w:after="0" w:line="240" w:lineRule="auto"/>
        <w:ind w:firstLine="709"/>
        <w:contextualSpacing/>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Если в процессе выполнения Работ по Договору законом или иным нормативным правовым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AA1071" w:rsidRDefault="00AA1071" w:rsidP="00AA1071">
      <w:pPr>
        <w:tabs>
          <w:tab w:val="left" w:pos="1276"/>
        </w:tabs>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lastRenderedPageBreak/>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Исполнитель не будет иметь права на продление сроков выполнения Работ или увеличение стоимости Работ, если Сторонами письменно не согласовано иное. </w:t>
      </w:r>
    </w:p>
    <w:p w:rsidR="00AA1071" w:rsidRDefault="00AA1071" w:rsidP="00AA1071">
      <w:pPr>
        <w:pStyle w:val="afd"/>
        <w:numPr>
          <w:ilvl w:val="2"/>
          <w:numId w:val="1"/>
        </w:numPr>
        <w:shd w:val="clear" w:color="auto" w:fill="FFFFFF"/>
        <w:tabs>
          <w:tab w:val="left" w:pos="1418"/>
        </w:tabs>
        <w:suppressAutoHyphens w:val="0"/>
        <w:ind w:left="0" w:firstLine="709"/>
        <w:contextualSpacing/>
        <w:jc w:val="both"/>
        <w:rPr>
          <w:bCs/>
        </w:rPr>
      </w:pPr>
      <w:r>
        <w:rPr>
          <w:bCs/>
        </w:rPr>
        <w:t xml:space="preserve">Выполнять Работы силами квалифицированных </w:t>
      </w:r>
      <w:r w:rsidR="00797358" w:rsidRPr="00B71545">
        <w:rPr>
          <w:bCs/>
        </w:rPr>
        <w:t>(в том числе, с учетом требований пункта 2</w:t>
      </w:r>
      <w:r w:rsidR="00797358">
        <w:rPr>
          <w:bCs/>
        </w:rPr>
        <w:t>.3.7 Договора),</w:t>
      </w:r>
      <w:r>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rsidR="00AA1071" w:rsidRDefault="00AA1071" w:rsidP="00AA1071">
      <w:pPr>
        <w:pStyle w:val="afd"/>
        <w:numPr>
          <w:ilvl w:val="2"/>
          <w:numId w:val="1"/>
        </w:numPr>
        <w:tabs>
          <w:tab w:val="left" w:pos="1134"/>
          <w:tab w:val="left" w:pos="1418"/>
        </w:tabs>
        <w:ind w:left="0" w:firstLine="709"/>
        <w:jc w:val="both"/>
        <w:rPr>
          <w:bCs/>
        </w:rPr>
      </w:pPr>
      <w:r>
        <w:rPr>
          <w:bCs/>
        </w:rPr>
        <w:t xml:space="preserve">В случаях, установленных правилами пропускного и </w:t>
      </w:r>
      <w:proofErr w:type="spellStart"/>
      <w:r>
        <w:rPr>
          <w:bCs/>
        </w:rPr>
        <w:t>внутриобъектового</w:t>
      </w:r>
      <w:proofErr w:type="spellEnd"/>
      <w:r>
        <w:rPr>
          <w:bCs/>
        </w:rPr>
        <w:t xml:space="preserve">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Обеспечить требуемое в соответствии с законодательством Российской Федерации согласие физических лиц, персональные данные которых должны быть переданы по Договору Заказчику,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 производстве Работ на территории Заказчика 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В случае применения контролирующими органами штрафных санкций к Заказчику по фактам нарушения Исполнителем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A1071" w:rsidRDefault="00AA1071" w:rsidP="00AA1071">
      <w:pPr>
        <w:numPr>
          <w:ilvl w:val="2"/>
          <w:numId w:val="1"/>
        </w:numPr>
        <w:tabs>
          <w:tab w:val="left" w:pos="1276"/>
          <w:tab w:val="left" w:pos="1418"/>
        </w:tabs>
        <w:spacing w:after="0" w:line="240" w:lineRule="auto"/>
        <w:ind w:left="0" w:firstLine="709"/>
        <w:jc w:val="both"/>
        <w:rPr>
          <w:rFonts w:ascii="Times New Roman" w:eastAsia="Times New Roman" w:hAnsi="Times New Roman"/>
          <w:bCs/>
          <w:sz w:val="24"/>
          <w:szCs w:val="24"/>
          <w:lang w:eastAsia="ar-SA"/>
        </w:rPr>
      </w:pPr>
      <w:bookmarkStart w:id="6" w:name="_Ref361336780"/>
      <w:r>
        <w:rPr>
          <w:rFonts w:ascii="Times New Roman" w:eastAsia="Times New Roman" w:hAnsi="Times New Roman"/>
          <w:bCs/>
          <w:sz w:val="24"/>
          <w:szCs w:val="24"/>
          <w:lang w:eastAsia="ar-SA"/>
        </w:rPr>
        <w:t xml:space="preserve">Передать Заказчику результат Работ, соответствующий требованиям Договора, в том числе </w:t>
      </w:r>
      <w:bookmarkEnd w:id="6"/>
      <w:r>
        <w:rPr>
          <w:rFonts w:ascii="Times New Roman" w:eastAsia="Times New Roman" w:hAnsi="Times New Roman"/>
          <w:bCs/>
          <w:sz w:val="24"/>
          <w:szCs w:val="24"/>
          <w:lang w:eastAsia="ar-SA"/>
        </w:rPr>
        <w:t>Документацию, комплекты рабочих чертежей, эксплуатационную документацию, сертификаты, технические условия, инструкции, паспорта и другие документы, а также общие и специальные журналы производства Работ и другие документы, предусмотренные законодательством Российской Федерации. Документация и другие документы должны обеспечивать достоверность и полноту сведений о фактически выполненных Исполнителем Работах.</w:t>
      </w:r>
    </w:p>
    <w:p w:rsidR="00AA1071" w:rsidRDefault="00AA1071" w:rsidP="00AA1071">
      <w:pPr>
        <w:numPr>
          <w:ilvl w:val="2"/>
          <w:numId w:val="1"/>
        </w:numPr>
        <w:tabs>
          <w:tab w:val="left" w:pos="1276"/>
          <w:tab w:val="left" w:pos="1418"/>
        </w:tabs>
        <w:spacing w:after="0" w:line="240" w:lineRule="auto"/>
        <w:ind w:left="0" w:firstLine="709"/>
        <w:jc w:val="both"/>
        <w:rPr>
          <w:bCs/>
        </w:rPr>
      </w:pPr>
      <w:r>
        <w:rPr>
          <w:rFonts w:ascii="Times New Roman" w:eastAsia="Times New Roman" w:hAnsi="Times New Roman"/>
          <w:bCs/>
          <w:sz w:val="24"/>
          <w:szCs w:val="24"/>
          <w:lang w:eastAsia="ar-SA"/>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w:t>
      </w:r>
      <w:r>
        <w:rPr>
          <w:rFonts w:ascii="Times New Roman" w:eastAsia="Times New Roman" w:hAnsi="Times New Roman"/>
          <w:bCs/>
          <w:sz w:val="24"/>
          <w:szCs w:val="24"/>
          <w:lang w:eastAsia="ar-SA"/>
        </w:rPr>
        <w:br/>
        <w:t xml:space="preserve">в деятельность Исполнителя. </w:t>
      </w:r>
    </w:p>
    <w:p w:rsidR="00AA1071" w:rsidRDefault="00AA1071" w:rsidP="00AA1071">
      <w:pPr>
        <w:shd w:val="clear" w:color="auto" w:fill="FFFFFF"/>
        <w:tabs>
          <w:tab w:val="left" w:pos="1418"/>
        </w:tabs>
        <w:spacing w:after="0" w:line="240" w:lineRule="auto"/>
        <w:ind w:firstLine="709"/>
        <w:jc w:val="both"/>
        <w:rPr>
          <w:rFonts w:ascii="Times New Roman" w:hAnsi="Times New Roman"/>
          <w:bCs/>
          <w:sz w:val="24"/>
          <w:szCs w:val="24"/>
        </w:rPr>
      </w:pPr>
      <w:r>
        <w:rPr>
          <w:rFonts w:ascii="Times New Roman" w:hAnsi="Times New Roman"/>
          <w:bCs/>
          <w:sz w:val="24"/>
          <w:szCs w:val="24"/>
        </w:rPr>
        <w:t>В случае, если такие указания могут привести к увеличению Цены Договора</w:t>
      </w:r>
      <w:r>
        <w:rPr>
          <w:bCs/>
        </w:rPr>
        <w:t xml:space="preserve"> </w:t>
      </w:r>
      <w:r>
        <w:rPr>
          <w:rFonts w:ascii="Times New Roman" w:hAnsi="Times New Roman"/>
          <w:bCs/>
          <w:sz w:val="24"/>
          <w:szCs w:val="24"/>
        </w:rPr>
        <w:t xml:space="preserve">и (или) сроков выполнения Работ,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AA1071" w:rsidRDefault="00AA1071" w:rsidP="00AA1071">
      <w:pPr>
        <w:shd w:val="clear" w:color="auto" w:fill="FFFFFF"/>
        <w:tabs>
          <w:tab w:val="left" w:pos="1418"/>
        </w:tab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Исполнитель не несет ответственности за возможные убытки, возникшие в результате исполнения указаний Заказчика, только если Исполнитель письменно известил Заказчика </w:t>
      </w:r>
      <w:r>
        <w:rPr>
          <w:rFonts w:ascii="Times New Roman" w:hAnsi="Times New Roman"/>
          <w:bCs/>
          <w:sz w:val="24"/>
          <w:szCs w:val="24"/>
        </w:rPr>
        <w:br/>
        <w:t xml:space="preserve">о возможных негативных последствиях исполнения таких указаний </w:t>
      </w:r>
      <w:r w:rsidR="00797358">
        <w:rPr>
          <w:rFonts w:ascii="Times New Roman" w:hAnsi="Times New Roman"/>
          <w:bCs/>
          <w:sz w:val="24"/>
          <w:szCs w:val="24"/>
        </w:rPr>
        <w:t xml:space="preserve">в соответствии </w:t>
      </w:r>
      <w:r w:rsidR="00797358">
        <w:rPr>
          <w:rFonts w:ascii="Times New Roman" w:hAnsi="Times New Roman"/>
          <w:bCs/>
          <w:sz w:val="24"/>
          <w:szCs w:val="24"/>
        </w:rPr>
        <w:br/>
        <w:t>с пунктом 2.3.15</w:t>
      </w:r>
      <w:r>
        <w:rPr>
          <w:rFonts w:ascii="Times New Roman" w:hAnsi="Times New Roman"/>
          <w:bCs/>
          <w:sz w:val="24"/>
          <w:szCs w:val="24"/>
        </w:rPr>
        <w:t xml:space="preserve">.1 Договора. </w:t>
      </w:r>
    </w:p>
    <w:p w:rsidR="00AA1071" w:rsidRDefault="00AA1071" w:rsidP="00AA1071">
      <w:pPr>
        <w:tabs>
          <w:tab w:val="left" w:pos="1418"/>
        </w:tabs>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lastRenderedPageBreak/>
        <w:t>Исполнитель не вправе отказаться от выполнения или задержать выполнение письменных указаний Заказчика в части сокращения объемов Работ, прекращения и / или исключения отдельных видов Работ, кроме сл</w:t>
      </w:r>
      <w:r w:rsidR="00797358">
        <w:rPr>
          <w:rFonts w:ascii="Times New Roman" w:eastAsia="Times New Roman" w:hAnsi="Times New Roman"/>
          <w:bCs/>
          <w:sz w:val="24"/>
          <w:szCs w:val="24"/>
          <w:lang w:eastAsia="ar-SA"/>
        </w:rPr>
        <w:t>учая, указанного в пункте 2.3.15</w:t>
      </w:r>
      <w:r>
        <w:rPr>
          <w:rFonts w:ascii="Times New Roman" w:eastAsia="Times New Roman" w:hAnsi="Times New Roman"/>
          <w:bCs/>
          <w:sz w:val="24"/>
          <w:szCs w:val="24"/>
          <w:lang w:eastAsia="ar-SA"/>
        </w:rPr>
        <w:t xml:space="preserve">.1 Договора. </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bookmarkStart w:id="7" w:name="_Ref361334822"/>
      <w:r>
        <w:rPr>
          <w:rFonts w:ascii="Times New Roman" w:eastAsia="Times New Roman" w:hAnsi="Times New Roman"/>
          <w:bCs/>
          <w:sz w:val="24"/>
          <w:szCs w:val="24"/>
          <w:lang w:eastAsia="ar-SA"/>
        </w:rPr>
        <w:t>Немедленно в письменном виде известить Заказчика и до получения от него указаний приостановить Работу при обнаружении:</w:t>
      </w:r>
      <w:bookmarkEnd w:id="7"/>
    </w:p>
    <w:p w:rsidR="00AA1071" w:rsidRDefault="00AA1071" w:rsidP="00AA1071">
      <w:pPr>
        <w:numPr>
          <w:ilvl w:val="3"/>
          <w:numId w:val="1"/>
        </w:numPr>
        <w:tabs>
          <w:tab w:val="left" w:pos="1701"/>
        </w:tabs>
        <w:spacing w:after="0" w:line="240" w:lineRule="auto"/>
        <w:ind w:left="0" w:firstLine="709"/>
        <w:jc w:val="both"/>
        <w:rPr>
          <w:rFonts w:ascii="Times New Roman" w:eastAsia="Times New Roman" w:hAnsi="Times New Roman"/>
          <w:bCs/>
          <w:sz w:val="24"/>
          <w:szCs w:val="24"/>
          <w:lang w:eastAsia="ar-SA"/>
        </w:rPr>
      </w:pPr>
      <w:bookmarkStart w:id="8" w:name="__RefNumPara__65_2045149602"/>
      <w:bookmarkStart w:id="9" w:name="_Ref361334793"/>
      <w:bookmarkEnd w:id="8"/>
      <w:r>
        <w:rPr>
          <w:rFonts w:ascii="Times New Roman" w:eastAsia="Times New Roman" w:hAnsi="Times New Roman"/>
          <w:bCs/>
          <w:sz w:val="24"/>
          <w:szCs w:val="24"/>
          <w:lang w:eastAsia="ar-SA"/>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9"/>
      <w:r>
        <w:rPr>
          <w:rFonts w:ascii="Times New Roman" w:eastAsia="Times New Roman" w:hAnsi="Times New Roman"/>
          <w:bCs/>
          <w:sz w:val="24"/>
          <w:szCs w:val="24"/>
          <w:lang w:eastAsia="ar-SA"/>
        </w:rPr>
        <w:t xml:space="preserve"> </w:t>
      </w:r>
    </w:p>
    <w:p w:rsidR="00AA1071" w:rsidRDefault="00AA1071" w:rsidP="00AA1071">
      <w:pPr>
        <w:numPr>
          <w:ilvl w:val="3"/>
          <w:numId w:val="1"/>
        </w:numPr>
        <w:tabs>
          <w:tab w:val="left" w:pos="1701"/>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rsidR="00AA1071" w:rsidRDefault="00AA1071" w:rsidP="00AA1071">
      <w:pPr>
        <w:numPr>
          <w:ilvl w:val="3"/>
          <w:numId w:val="1"/>
        </w:numPr>
        <w:tabs>
          <w:tab w:val="left" w:pos="1701"/>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любых иных обстоятельствах, создающих невозможность завершения Работ в срок, предусмотренный Договором, либо способных повлечь изменение объемов, качества или стоимости выполнения Работ – в любом случае не позднее следующего рабочего дня после обнаружения;</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По требованию и в сроки, установленные Заказчиком, своими силами, средствами и за свой счет устранять недостатки и несоответствия, выявленные Заказчиком, а также связанные с несогласованными с Заказчиком отступлениями от требований Договора.</w:t>
      </w:r>
    </w:p>
    <w:p w:rsidR="00AA1071" w:rsidRDefault="00AA1071" w:rsidP="00AA1071">
      <w:pPr>
        <w:pStyle w:val="afd"/>
        <w:numPr>
          <w:ilvl w:val="2"/>
          <w:numId w:val="1"/>
        </w:numPr>
        <w:tabs>
          <w:tab w:val="left" w:pos="1418"/>
        </w:tabs>
        <w:ind w:left="0" w:firstLine="709"/>
        <w:jc w:val="both"/>
        <w:rPr>
          <w:bCs/>
        </w:rPr>
      </w:pPr>
      <w:r>
        <w:rPr>
          <w:bCs/>
        </w:rPr>
        <w:t>Незамедлительно приступить к устранению недостатков результата Работ, о которых ему стало известно.</w:t>
      </w:r>
    </w:p>
    <w:p w:rsidR="00AA1071" w:rsidRDefault="00AA1071" w:rsidP="00AA1071">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В случае предъявления налоговыми органами претензий и требований, связанных с недобросовестностью третьих лиц (любого лица из цепочки привлеченных третьих лиц), привлеченных Исполнителем к выполнению Работ, компенсировать убытки Заказчика, вызванные такими претензиями и требованиями.  </w:t>
      </w:r>
    </w:p>
    <w:p w:rsidR="00AA1071" w:rsidRDefault="00AA1071" w:rsidP="00AA1071">
      <w:pPr>
        <w:pStyle w:val="afd"/>
        <w:numPr>
          <w:ilvl w:val="2"/>
          <w:numId w:val="1"/>
        </w:numPr>
        <w:ind w:left="0" w:firstLine="709"/>
        <w:jc w:val="both"/>
      </w:pPr>
      <w:r>
        <w:t>Не передавать результат Работ, а также иные документы и информацию, оформленные или полученные в процессе выполнения Договора,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AA1071" w:rsidRDefault="00AA1071" w:rsidP="00AA1071">
      <w:pPr>
        <w:pStyle w:val="afd"/>
        <w:numPr>
          <w:ilvl w:val="2"/>
          <w:numId w:val="1"/>
        </w:numPr>
        <w:ind w:left="0" w:firstLine="709"/>
        <w:jc w:val="both"/>
      </w:pPr>
      <w: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AA1071" w:rsidRDefault="00AA1071" w:rsidP="00AA1071">
      <w:pPr>
        <w:numPr>
          <w:ilvl w:val="2"/>
          <w:numId w:val="1"/>
        </w:numPr>
        <w:spacing w:after="0" w:line="240" w:lineRule="auto"/>
        <w:ind w:left="0" w:firstLine="709"/>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Исполнять другие обязанности в соответствии с Договором и </w:t>
      </w:r>
      <w:r>
        <w:rPr>
          <w:rFonts w:ascii="Times New Roman" w:eastAsia="Times New Roman" w:hAnsi="Times New Roman"/>
          <w:bCs/>
          <w:sz w:val="24"/>
          <w:szCs w:val="24"/>
          <w:lang w:eastAsia="ar-SA"/>
        </w:rPr>
        <w:t xml:space="preserve">законодательством Российской Федерации. </w:t>
      </w:r>
    </w:p>
    <w:p w:rsidR="00AA1071" w:rsidRDefault="00AA1071" w:rsidP="00AA1071">
      <w:pPr>
        <w:spacing w:after="0" w:line="240" w:lineRule="auto"/>
        <w:jc w:val="both"/>
        <w:rPr>
          <w:rFonts w:ascii="Times New Roman" w:eastAsia="Times New Roman" w:hAnsi="Times New Roman"/>
          <w:sz w:val="24"/>
          <w:szCs w:val="24"/>
          <w:u w:val="single"/>
          <w:lang w:eastAsia="ar-SA"/>
        </w:rPr>
      </w:pPr>
    </w:p>
    <w:p w:rsidR="00346546" w:rsidRPr="002C650A" w:rsidRDefault="00346546" w:rsidP="00346546">
      <w:pPr>
        <w:numPr>
          <w:ilvl w:val="1"/>
          <w:numId w:val="4"/>
        </w:numPr>
        <w:tabs>
          <w:tab w:val="left" w:pos="1134"/>
        </w:tabs>
        <w:spacing w:after="0" w:line="240" w:lineRule="auto"/>
        <w:ind w:hanging="114"/>
        <w:jc w:val="both"/>
        <w:rPr>
          <w:rFonts w:ascii="Times New Roman" w:eastAsia="Times New Roman" w:hAnsi="Times New Roman"/>
          <w:bCs/>
          <w:sz w:val="24"/>
          <w:szCs w:val="24"/>
          <w:u w:val="single"/>
          <w:lang w:eastAsia="ar-SA"/>
        </w:rPr>
      </w:pPr>
      <w:r w:rsidRPr="002C650A">
        <w:rPr>
          <w:rFonts w:ascii="Times New Roman" w:eastAsia="Times New Roman" w:hAnsi="Times New Roman"/>
          <w:bCs/>
          <w:sz w:val="24"/>
          <w:szCs w:val="24"/>
          <w:u w:val="single"/>
          <w:lang w:eastAsia="ar-SA"/>
        </w:rPr>
        <w:t>Исполнитель вправе:</w:t>
      </w:r>
    </w:p>
    <w:p w:rsidR="00346546" w:rsidRPr="002C650A" w:rsidRDefault="00346546" w:rsidP="00346546">
      <w:pPr>
        <w:numPr>
          <w:ilvl w:val="2"/>
          <w:numId w:val="4"/>
        </w:numPr>
        <w:tabs>
          <w:tab w:val="left" w:pos="1418"/>
        </w:tabs>
        <w:spacing w:after="0" w:line="240" w:lineRule="auto"/>
        <w:ind w:hanging="577"/>
        <w:jc w:val="both"/>
        <w:rPr>
          <w:rFonts w:ascii="Times New Roman" w:eastAsia="Times New Roman" w:hAnsi="Times New Roman"/>
          <w:bCs/>
          <w:sz w:val="24"/>
          <w:szCs w:val="24"/>
          <w:lang w:eastAsia="ar-SA"/>
        </w:rPr>
      </w:pPr>
      <w:r w:rsidRPr="002C650A">
        <w:rPr>
          <w:rFonts w:ascii="Times New Roman" w:eastAsia="Times New Roman" w:hAnsi="Times New Roman"/>
          <w:bCs/>
          <w:sz w:val="24"/>
          <w:szCs w:val="24"/>
          <w:lang w:eastAsia="ar-SA"/>
        </w:rPr>
        <w:t>Самостоятельно организовать выполнение Работ.</w:t>
      </w:r>
    </w:p>
    <w:p w:rsidR="00AE2320" w:rsidRPr="002C650A" w:rsidRDefault="00AE2320" w:rsidP="00AE2320">
      <w:pPr>
        <w:pStyle w:val="afd"/>
        <w:numPr>
          <w:ilvl w:val="2"/>
          <w:numId w:val="4"/>
        </w:numPr>
        <w:shd w:val="clear" w:color="auto" w:fill="FFFFFF"/>
        <w:tabs>
          <w:tab w:val="left" w:pos="1418"/>
        </w:tabs>
        <w:suppressAutoHyphens w:val="0"/>
        <w:ind w:left="0" w:firstLine="709"/>
        <w:contextualSpacing/>
        <w:jc w:val="both"/>
        <w:rPr>
          <w:bCs/>
        </w:rPr>
      </w:pPr>
      <w:r w:rsidRPr="002C650A">
        <w:rPr>
          <w:bCs/>
        </w:rPr>
        <w:t xml:space="preserve">При необходимости по предварительному письменному согласованию </w:t>
      </w:r>
      <w:r w:rsidRPr="002C650A">
        <w:rPr>
          <w:bCs/>
        </w:rPr>
        <w:br/>
        <w:t xml:space="preserve">с Заказчиком заключать договоры с </w:t>
      </w:r>
      <w:proofErr w:type="spellStart"/>
      <w:r w:rsidRPr="002C650A">
        <w:rPr>
          <w:bCs/>
        </w:rPr>
        <w:t>Субисполнителями</w:t>
      </w:r>
      <w:proofErr w:type="spellEnd"/>
      <w:r w:rsidRPr="002C650A">
        <w:rPr>
          <w:bCs/>
        </w:rPr>
        <w:t xml:space="preserve"> в совокупности не более чем на __  (_______) процентов</w:t>
      </w:r>
      <w:r w:rsidRPr="002C650A">
        <w:rPr>
          <w:rStyle w:val="af8"/>
          <w:bCs/>
        </w:rPr>
        <w:footnoteReference w:id="1"/>
      </w:r>
      <w:r w:rsidRPr="002C650A">
        <w:rPr>
          <w:bCs/>
          <w:vertAlign w:val="superscript"/>
        </w:rPr>
        <w:t xml:space="preserve"> </w:t>
      </w:r>
      <w:r w:rsidRPr="002C650A">
        <w:rPr>
          <w:bCs/>
        </w:rPr>
        <w:t xml:space="preserve">от Цены Договора, неся при этом ответственность за действия </w:t>
      </w:r>
      <w:proofErr w:type="spellStart"/>
      <w:r w:rsidRPr="002C650A">
        <w:rPr>
          <w:bCs/>
        </w:rPr>
        <w:t>Субисполнителей</w:t>
      </w:r>
      <w:proofErr w:type="spellEnd"/>
      <w:r w:rsidRPr="002C650A">
        <w:rPr>
          <w:bCs/>
        </w:rPr>
        <w:t>, как за свои собственные.</w:t>
      </w:r>
    </w:p>
    <w:p w:rsidR="00AA1071" w:rsidRDefault="00AA1071" w:rsidP="00AA1071">
      <w:pPr>
        <w:pStyle w:val="afd"/>
        <w:shd w:val="clear" w:color="auto" w:fill="FFFFFF"/>
        <w:tabs>
          <w:tab w:val="left" w:pos="851"/>
        </w:tabs>
        <w:ind w:left="0" w:firstLine="709"/>
        <w:jc w:val="both"/>
        <w:rPr>
          <w:bCs/>
        </w:rPr>
      </w:pPr>
      <w:r>
        <w:rPr>
          <w:bCs/>
        </w:rPr>
        <w:t xml:space="preserve">При согласовании привлечения </w:t>
      </w:r>
      <w:proofErr w:type="spellStart"/>
      <w:r>
        <w:rPr>
          <w:bCs/>
        </w:rPr>
        <w:t>Субисполнителя</w:t>
      </w:r>
      <w:proofErr w:type="spellEnd"/>
      <w:r>
        <w:rPr>
          <w:bCs/>
        </w:rPr>
        <w:t xml:space="preserve"> Исполнитель представляет Заказчику: </w:t>
      </w:r>
    </w:p>
    <w:p w:rsidR="00AA1071" w:rsidRDefault="00AA1071" w:rsidP="00AA1071">
      <w:pPr>
        <w:pStyle w:val="afd"/>
        <w:numPr>
          <w:ilvl w:val="0"/>
          <w:numId w:val="12"/>
        </w:numPr>
        <w:shd w:val="clear" w:color="auto" w:fill="FFFFFF"/>
        <w:tabs>
          <w:tab w:val="left" w:pos="709"/>
          <w:tab w:val="left" w:pos="1418"/>
        </w:tabs>
        <w:suppressAutoHyphens w:val="0"/>
        <w:ind w:left="0" w:firstLine="709"/>
        <w:contextualSpacing/>
        <w:jc w:val="both"/>
        <w:rPr>
          <w:bCs/>
        </w:rPr>
      </w:pPr>
      <w:r>
        <w:rPr>
          <w:bCs/>
        </w:rPr>
        <w:t xml:space="preserve">проект договора с </w:t>
      </w:r>
      <w:proofErr w:type="spellStart"/>
      <w:r>
        <w:rPr>
          <w:bCs/>
        </w:rPr>
        <w:t>Субисполнителем</w:t>
      </w:r>
      <w:proofErr w:type="spellEnd"/>
      <w:r>
        <w:rPr>
          <w:bCs/>
        </w:rPr>
        <w:t>;</w:t>
      </w:r>
    </w:p>
    <w:p w:rsidR="00AA1071" w:rsidRDefault="00AA1071" w:rsidP="00AA1071">
      <w:pPr>
        <w:pStyle w:val="afd"/>
        <w:numPr>
          <w:ilvl w:val="0"/>
          <w:numId w:val="12"/>
        </w:numPr>
        <w:shd w:val="clear" w:color="auto" w:fill="FFFFFF"/>
        <w:tabs>
          <w:tab w:val="left" w:pos="709"/>
          <w:tab w:val="left" w:pos="1418"/>
        </w:tabs>
        <w:suppressAutoHyphens w:val="0"/>
        <w:ind w:left="0" w:firstLine="709"/>
        <w:contextualSpacing/>
        <w:jc w:val="both"/>
        <w:rPr>
          <w:bCs/>
        </w:rPr>
      </w:pPr>
      <w:r>
        <w:rPr>
          <w:bCs/>
        </w:rPr>
        <w:t xml:space="preserve">сведения об объемах выполнения работ </w:t>
      </w:r>
      <w:proofErr w:type="spellStart"/>
      <w:r>
        <w:rPr>
          <w:bCs/>
        </w:rPr>
        <w:t>Субисполнителем</w:t>
      </w:r>
      <w:proofErr w:type="spellEnd"/>
      <w:r>
        <w:rPr>
          <w:bCs/>
        </w:rPr>
        <w:t>;</w:t>
      </w:r>
    </w:p>
    <w:p w:rsidR="00AA1071" w:rsidRDefault="00AA1071" w:rsidP="00AA1071">
      <w:pPr>
        <w:pStyle w:val="afd"/>
        <w:numPr>
          <w:ilvl w:val="0"/>
          <w:numId w:val="12"/>
        </w:numPr>
        <w:tabs>
          <w:tab w:val="left" w:pos="709"/>
        </w:tabs>
        <w:suppressAutoHyphens w:val="0"/>
        <w:ind w:left="0" w:firstLine="709"/>
        <w:contextualSpacing/>
        <w:jc w:val="both"/>
        <w:rPr>
          <w:bCs/>
        </w:rPr>
      </w:pPr>
      <w:proofErr w:type="spellStart"/>
      <w:r>
        <w:rPr>
          <w:bCs/>
        </w:rPr>
        <w:t>пофамильный</w:t>
      </w:r>
      <w:proofErr w:type="spellEnd"/>
      <w:r>
        <w:rPr>
          <w:bCs/>
        </w:rPr>
        <w:t xml:space="preserve"> перечень персонала </w:t>
      </w:r>
      <w:proofErr w:type="spellStart"/>
      <w:r>
        <w:rPr>
          <w:bCs/>
        </w:rPr>
        <w:t>Субисполнителя</w:t>
      </w:r>
      <w:proofErr w:type="spellEnd"/>
      <w:r>
        <w:rPr>
          <w:bCs/>
        </w:rPr>
        <w:t>, который будет задействован при производстве Работ;</w:t>
      </w:r>
    </w:p>
    <w:p w:rsidR="00AA1071" w:rsidRDefault="00AA1071" w:rsidP="00AA1071">
      <w:pPr>
        <w:pStyle w:val="afd"/>
        <w:numPr>
          <w:ilvl w:val="0"/>
          <w:numId w:val="11"/>
        </w:numPr>
        <w:tabs>
          <w:tab w:val="left" w:pos="709"/>
        </w:tabs>
        <w:suppressAutoHyphens w:val="0"/>
        <w:ind w:left="0" w:firstLine="709"/>
        <w:contextualSpacing/>
        <w:jc w:val="both"/>
        <w:rPr>
          <w:bCs/>
        </w:rPr>
      </w:pPr>
      <w:r>
        <w:rPr>
          <w:bCs/>
        </w:rPr>
        <w:t xml:space="preserve">копии документов, подтверждающих наличие у </w:t>
      </w:r>
      <w:proofErr w:type="spellStart"/>
      <w:r>
        <w:rPr>
          <w:bCs/>
        </w:rPr>
        <w:t>Субисполнителей</w:t>
      </w:r>
      <w:proofErr w:type="spellEnd"/>
      <w:r>
        <w:rPr>
          <w:bCs/>
        </w:rPr>
        <w:t xml:space="preserve"> и его персонала допусков, разрешений и лицензий, необходимых для выполнения Работ.</w:t>
      </w:r>
    </w:p>
    <w:p w:rsidR="00AA1071" w:rsidRDefault="00AA1071" w:rsidP="00AA1071">
      <w:pPr>
        <w:tabs>
          <w:tab w:val="left" w:pos="1701"/>
        </w:tabs>
        <w:spacing w:after="0" w:line="240" w:lineRule="auto"/>
        <w:ind w:firstLine="567"/>
        <w:jc w:val="both"/>
        <w:rPr>
          <w:rFonts w:ascii="Times New Roman" w:eastAsia="Times New Roman" w:hAnsi="Times New Roman"/>
          <w:sz w:val="24"/>
          <w:szCs w:val="24"/>
          <w:lang w:eastAsia="ar-SA"/>
        </w:rPr>
      </w:pPr>
    </w:p>
    <w:p w:rsidR="00AA1071" w:rsidRDefault="00AA1071" w:rsidP="00AA1071">
      <w:pPr>
        <w:numPr>
          <w:ilvl w:val="0"/>
          <w:numId w:val="5"/>
        </w:numPr>
        <w:tabs>
          <w:tab w:val="left" w:pos="284"/>
        </w:tabs>
        <w:spacing w:after="0" w:line="240" w:lineRule="auto"/>
        <w:ind w:left="0" w:firstLine="0"/>
        <w:jc w:val="center"/>
        <w:rPr>
          <w:rFonts w:ascii="Times New Roman" w:eastAsia="Times New Roman" w:hAnsi="Times New Roman"/>
          <w:sz w:val="24"/>
          <w:szCs w:val="24"/>
          <w:lang w:eastAsia="ar-SA"/>
        </w:rPr>
      </w:pPr>
      <w:r>
        <w:rPr>
          <w:rFonts w:ascii="Times New Roman" w:eastAsia="Times New Roman" w:hAnsi="Times New Roman"/>
          <w:b/>
          <w:bCs/>
          <w:sz w:val="24"/>
          <w:szCs w:val="24"/>
          <w:lang w:eastAsia="ar-SA"/>
        </w:rPr>
        <w:lastRenderedPageBreak/>
        <w:t>Цена Договора и порядок расчетов</w:t>
      </w:r>
    </w:p>
    <w:p w:rsidR="00AE2320" w:rsidRDefault="00AE2320" w:rsidP="00AE2320">
      <w:pPr>
        <w:pStyle w:val="afd"/>
        <w:widowControl w:val="0"/>
        <w:numPr>
          <w:ilvl w:val="1"/>
          <w:numId w:val="5"/>
        </w:numPr>
        <w:shd w:val="clear" w:color="auto" w:fill="FFFFFF"/>
        <w:tabs>
          <w:tab w:val="left" w:pos="1134"/>
        </w:tabs>
        <w:suppressAutoHyphens w:val="0"/>
        <w:ind w:left="0" w:firstLine="709"/>
        <w:jc w:val="both"/>
        <w:textAlignment w:val="baseline"/>
      </w:pPr>
      <w:r w:rsidRPr="00243928">
        <w:rPr>
          <w:bCs/>
        </w:rPr>
        <w:t xml:space="preserve">Цена Договора в соответствии с Расчетом стоимости (Приложение № 3 к Договору) </w:t>
      </w:r>
      <w:r>
        <w:rPr>
          <w:bCs/>
        </w:rPr>
        <w:t>является твердой и составляет _______ (__________________) рублей ___ копеек</w:t>
      </w:r>
      <w:r>
        <w:t xml:space="preserve"> </w:t>
      </w:r>
      <w:r>
        <w:rPr>
          <w:bCs/>
        </w:rPr>
        <w:t>без учета НДС, при этом НДС исчисляется дополнительно по ставке, установленной статьей 164 Налогового кодекса РФ</w:t>
      </w:r>
      <w:r>
        <w:t>.</w:t>
      </w:r>
    </w:p>
    <w:p w:rsidR="00346546" w:rsidRDefault="00AE2320" w:rsidP="00AA1071">
      <w:pPr>
        <w:numPr>
          <w:ilvl w:val="1"/>
          <w:numId w:val="5"/>
        </w:numPr>
        <w:tabs>
          <w:tab w:val="left" w:pos="142"/>
          <w:tab w:val="left" w:pos="113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Расчет стоимости</w:t>
      </w:r>
      <w:r w:rsidR="00346546">
        <w:rPr>
          <w:rFonts w:ascii="Times New Roman" w:eastAsia="Times New Roman" w:hAnsi="Times New Roman"/>
          <w:bCs/>
          <w:sz w:val="24"/>
          <w:szCs w:val="24"/>
          <w:lang w:eastAsia="ar-SA"/>
        </w:rPr>
        <w:t xml:space="preserve"> является неотъемлемой частью Договора. </w:t>
      </w:r>
    </w:p>
    <w:p w:rsidR="00AA1071" w:rsidRDefault="00AA1071" w:rsidP="00AA1071">
      <w:pPr>
        <w:numPr>
          <w:ilvl w:val="1"/>
          <w:numId w:val="5"/>
        </w:numPr>
        <w:tabs>
          <w:tab w:val="left" w:pos="142"/>
          <w:tab w:val="left" w:pos="113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Цена Договора включает в себя прибыль Исполнителя, а также все расходы и затраты Исполнителя на: </w:t>
      </w:r>
    </w:p>
    <w:p w:rsidR="00AA1071" w:rsidRDefault="00AA1071" w:rsidP="00AA1071">
      <w:pPr>
        <w:tabs>
          <w:tab w:val="left" w:pos="142"/>
          <w:tab w:val="left" w:pos="1134"/>
        </w:tabs>
        <w:spacing w:after="0" w:line="240" w:lineRule="auto"/>
        <w:ind w:firstLine="709"/>
        <w:jc w:val="both"/>
        <w:rPr>
          <w:rFonts w:ascii="Times New Roman" w:eastAsia="Times New Roman" w:hAnsi="Times New Roman"/>
          <w:sz w:val="24"/>
          <w:szCs w:val="24"/>
          <w:lang w:eastAsia="ar-SA"/>
        </w:rPr>
      </w:pPr>
      <w:r>
        <w:rPr>
          <w:rFonts w:ascii="Times New Roman" w:eastAsia="Times New Roman" w:hAnsi="Times New Roman"/>
          <w:bCs/>
          <w:sz w:val="24"/>
          <w:szCs w:val="24"/>
          <w:lang w:eastAsia="ar-SA"/>
        </w:rPr>
        <w:t xml:space="preserve">3.3.1. </w:t>
      </w:r>
      <w:r>
        <w:rPr>
          <w:rFonts w:ascii="Times New Roman" w:eastAsia="Times New Roman" w:hAnsi="Times New Roman"/>
          <w:sz w:val="24"/>
          <w:szCs w:val="24"/>
          <w:lang w:eastAsia="ar-SA"/>
        </w:rPr>
        <w:t>заработную плату, накладные и командировочные расходы, перемещение и размещение персонала Исполнителя;</w:t>
      </w:r>
    </w:p>
    <w:p w:rsidR="00AA1071" w:rsidRDefault="00AA1071" w:rsidP="00AA1071">
      <w:pPr>
        <w:tabs>
          <w:tab w:val="left" w:pos="51"/>
          <w:tab w:val="left" w:pos="142"/>
          <w:tab w:val="left" w:pos="528"/>
        </w:tabs>
        <w:spacing w:after="0" w:line="240" w:lineRule="auto"/>
        <w:ind w:firstLine="709"/>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3.3.2. подлежащие уплате налоги, сборы и пошлины (в том числе по таможенному оформлению материально-технических ресурсов, если применимо); </w:t>
      </w:r>
    </w:p>
    <w:p w:rsidR="00AA1071" w:rsidRDefault="00AA1071" w:rsidP="00AA1071">
      <w:pPr>
        <w:tabs>
          <w:tab w:val="left" w:pos="142"/>
          <w:tab w:val="left" w:pos="1276"/>
        </w:tabs>
        <w:spacing w:after="0" w:line="240" w:lineRule="auto"/>
        <w:ind w:firstLine="709"/>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3.3.3. авторское вознаграждение;</w:t>
      </w:r>
    </w:p>
    <w:p w:rsidR="00AA1071" w:rsidRDefault="00AA1071" w:rsidP="00AA1071">
      <w:pPr>
        <w:tabs>
          <w:tab w:val="left" w:pos="142"/>
          <w:tab w:val="left" w:pos="1276"/>
        </w:tabs>
        <w:spacing w:after="0" w:line="240" w:lineRule="auto"/>
        <w:ind w:firstLine="709"/>
        <w:jc w:val="both"/>
        <w:rPr>
          <w:rFonts w:ascii="Times New Roman" w:eastAsia="Times New Roman" w:hAnsi="Times New Roman"/>
          <w:bCs/>
          <w:sz w:val="24"/>
          <w:szCs w:val="24"/>
          <w:shd w:val="clear" w:color="auto" w:fill="FFFF00"/>
          <w:lang w:eastAsia="ar-SA"/>
        </w:rPr>
      </w:pPr>
      <w:r>
        <w:rPr>
          <w:rFonts w:ascii="Times New Roman" w:eastAsia="Times New Roman" w:hAnsi="Times New Roman"/>
          <w:sz w:val="24"/>
          <w:szCs w:val="24"/>
          <w:lang w:eastAsia="ar-SA"/>
        </w:rPr>
        <w:t xml:space="preserve">3.3.4. все прочие затраты и расходы Исполнителя, связанные с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Исполнителя в течение срока действия Договора. </w:t>
      </w:r>
    </w:p>
    <w:p w:rsidR="00AA1071" w:rsidRDefault="00AA1071" w:rsidP="00AA1071">
      <w:pPr>
        <w:numPr>
          <w:ilvl w:val="1"/>
          <w:numId w:val="5"/>
        </w:numPr>
        <w:tabs>
          <w:tab w:val="left" w:pos="142"/>
          <w:tab w:val="left" w:pos="1134"/>
        </w:tabs>
        <w:spacing w:after="0" w:line="240" w:lineRule="auto"/>
        <w:ind w:left="0" w:firstLine="709"/>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A1071" w:rsidRDefault="00AA1071" w:rsidP="00AA1071">
      <w:pPr>
        <w:numPr>
          <w:ilvl w:val="1"/>
          <w:numId w:val="5"/>
        </w:numPr>
        <w:tabs>
          <w:tab w:val="left" w:pos="142"/>
          <w:tab w:val="left" w:pos="1134"/>
        </w:tabs>
        <w:spacing w:after="0" w:line="240" w:lineRule="auto"/>
        <w:ind w:left="0" w:firstLine="709"/>
        <w:jc w:val="both"/>
        <w:rPr>
          <w:rFonts w:ascii="Times New Roman" w:eastAsia="Times New Roman" w:hAnsi="Times New Roman"/>
          <w:sz w:val="24"/>
          <w:szCs w:val="24"/>
          <w:lang w:eastAsia="ar-SA"/>
        </w:rPr>
      </w:pPr>
      <w:bookmarkStart w:id="10" w:name="_Ref361858588"/>
      <w:r>
        <w:rPr>
          <w:rFonts w:ascii="Times New Roman" w:eastAsia="Times New Roman" w:hAnsi="Times New Roman"/>
          <w:sz w:val="24"/>
          <w:szCs w:val="24"/>
          <w:lang w:eastAsia="ar-SA"/>
        </w:rPr>
        <w:t>Оплата по Договору осуществляется Заказчиком в следующем порядке:</w:t>
      </w:r>
      <w:bookmarkEnd w:id="10"/>
      <w:r>
        <w:rPr>
          <w:rFonts w:ascii="Times New Roman" w:eastAsia="Times New Roman" w:hAnsi="Times New Roman"/>
          <w:sz w:val="24"/>
          <w:szCs w:val="24"/>
          <w:lang w:eastAsia="ar-SA"/>
        </w:rPr>
        <w:t xml:space="preserve"> </w:t>
      </w:r>
    </w:p>
    <w:p w:rsidR="00AA1071" w:rsidRDefault="00AA1071" w:rsidP="00AA1071">
      <w:pPr>
        <w:numPr>
          <w:ilvl w:val="2"/>
          <w:numId w:val="5"/>
        </w:numPr>
        <w:tabs>
          <w:tab w:val="left" w:pos="142"/>
          <w:tab w:val="left" w:pos="1276"/>
        </w:tabs>
        <w:spacing w:after="0" w:line="240" w:lineRule="auto"/>
        <w:ind w:left="0" w:firstLine="709"/>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Авансовые платежи в счет стоимости каждого Этапа Работ в размере 10 (десяти) процентов от стоимости соответствующего Э</w:t>
      </w:r>
      <w:r w:rsidR="00EC7A47">
        <w:rPr>
          <w:rFonts w:ascii="Times New Roman" w:eastAsia="Times New Roman" w:hAnsi="Times New Roman"/>
          <w:sz w:val="24"/>
          <w:szCs w:val="24"/>
          <w:lang w:eastAsia="ar-SA"/>
        </w:rPr>
        <w:t>тапа Работ</w:t>
      </w:r>
      <w:r w:rsidR="00AE2320" w:rsidRPr="00AE2320">
        <w:rPr>
          <w:rFonts w:ascii="Times New Roman" w:eastAsia="Times New Roman" w:hAnsi="Times New Roman"/>
          <w:sz w:val="24"/>
          <w:szCs w:val="24"/>
          <w:lang w:eastAsia="ar-SA"/>
        </w:rPr>
        <w:t>,</w:t>
      </w:r>
      <w:r w:rsidR="00AE2320" w:rsidRPr="00AE2320">
        <w:rPr>
          <w:rFonts w:ascii="Times New Roman" w:hAnsi="Times New Roman"/>
          <w:sz w:val="24"/>
          <w:szCs w:val="24"/>
        </w:rPr>
        <w:t xml:space="preserve"> </w:t>
      </w:r>
      <w:r w:rsidR="00AE2320" w:rsidRPr="00243928">
        <w:rPr>
          <w:rFonts w:ascii="Times New Roman" w:hAnsi="Times New Roman"/>
          <w:sz w:val="24"/>
          <w:szCs w:val="24"/>
        </w:rPr>
        <w:t>НДС не облагается</w:t>
      </w:r>
      <w:r w:rsidR="00AE2320" w:rsidRPr="00243928">
        <w:rPr>
          <w:rStyle w:val="af8"/>
        </w:rPr>
        <w:footnoteReference w:id="2"/>
      </w:r>
      <w:r w:rsidR="00AE2320" w:rsidRPr="00243928">
        <w:rPr>
          <w:rFonts w:ascii="Times New Roman" w:hAnsi="Times New Roman"/>
          <w:sz w:val="24"/>
          <w:szCs w:val="24"/>
        </w:rPr>
        <w:t xml:space="preserve"> / без учета НДС, </w:t>
      </w:r>
      <w:r w:rsidR="00AE2320" w:rsidRPr="00243928">
        <w:rPr>
          <w:rFonts w:ascii="Times New Roman" w:hAnsi="Times New Roman"/>
          <w:bCs/>
          <w:sz w:val="24"/>
          <w:szCs w:val="24"/>
        </w:rPr>
        <w:t>при этом НДС исчисляется дополнительно по ставке, установленной</w:t>
      </w:r>
      <w:r w:rsidR="00AE2320" w:rsidRPr="00243928">
        <w:rPr>
          <w:rFonts w:ascii="Times New Roman" w:hAnsi="Times New Roman"/>
          <w:sz w:val="24"/>
          <w:szCs w:val="24"/>
        </w:rPr>
        <w:t xml:space="preserve"> статьей 164 НК РФ на дату выплаты авансового платежа</w:t>
      </w:r>
      <w:r w:rsidR="00AE2320" w:rsidRPr="00AE2320">
        <w:rPr>
          <w:rFonts w:ascii="Times New Roman" w:hAnsi="Times New Roman"/>
          <w:sz w:val="24"/>
          <w:szCs w:val="24"/>
        </w:rPr>
        <w:t>,</w:t>
      </w:r>
      <w:r>
        <w:rPr>
          <w:rFonts w:ascii="Times New Roman" w:eastAsia="Times New Roman" w:hAnsi="Times New Roman"/>
          <w:sz w:val="24"/>
          <w:szCs w:val="24"/>
          <w:lang w:eastAsia="ar-SA"/>
        </w:rPr>
        <w:t xml:space="preserve"> выплачиваются в течение 30 (тридцати) календарных дней с даты получения Заказчиком сче</w:t>
      </w:r>
      <w:r w:rsidR="00EC7A47">
        <w:rPr>
          <w:rFonts w:ascii="Times New Roman" w:eastAsia="Times New Roman" w:hAnsi="Times New Roman"/>
          <w:sz w:val="24"/>
          <w:szCs w:val="24"/>
          <w:lang w:eastAsia="ar-SA"/>
        </w:rPr>
        <w:t>та, выставленного Исполнителем</w:t>
      </w:r>
      <w:r>
        <w:rPr>
          <w:rFonts w:ascii="Times New Roman" w:eastAsia="Times New Roman" w:hAnsi="Times New Roman"/>
          <w:sz w:val="24"/>
          <w:szCs w:val="24"/>
          <w:lang w:eastAsia="ar-SA"/>
        </w:rPr>
        <w:t>,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и с учетом пункта 3.6 Договора.</w:t>
      </w:r>
    </w:p>
    <w:p w:rsidR="00AA1071" w:rsidRDefault="00AA1071" w:rsidP="00AA1071">
      <w:pPr>
        <w:numPr>
          <w:ilvl w:val="2"/>
          <w:numId w:val="5"/>
        </w:numPr>
        <w:tabs>
          <w:tab w:val="left" w:pos="142"/>
          <w:tab w:val="left" w:pos="1276"/>
        </w:tabs>
        <w:spacing w:after="0" w:line="240" w:lineRule="auto"/>
        <w:ind w:left="0" w:firstLine="709"/>
        <w:jc w:val="both"/>
        <w:rPr>
          <w:rFonts w:ascii="Times New Roman" w:eastAsia="Times New Roman" w:hAnsi="Times New Roman"/>
          <w:sz w:val="28"/>
          <w:szCs w:val="24"/>
          <w:lang w:eastAsia="ar-SA"/>
        </w:rPr>
      </w:pPr>
      <w:r>
        <w:rPr>
          <w:rFonts w:ascii="Times New Roman" w:hAnsi="Times New Roman"/>
          <w:sz w:val="24"/>
        </w:rPr>
        <w:t xml:space="preserve">Последующие платежи в размере разницы между стоимостью каждого Этапа Работ, </w:t>
      </w:r>
      <w:r w:rsidR="00AE2320" w:rsidRPr="00243928">
        <w:rPr>
          <w:rFonts w:ascii="Times New Roman" w:hAnsi="Times New Roman"/>
          <w:sz w:val="24"/>
        </w:rPr>
        <w:t>НДС не облагается</w:t>
      </w:r>
      <w:r w:rsidR="00AE2320" w:rsidRPr="00243928">
        <w:rPr>
          <w:rStyle w:val="af8"/>
        </w:rPr>
        <w:footnoteReference w:id="3"/>
      </w:r>
      <w:r w:rsidR="00AE2320" w:rsidRPr="00243928">
        <w:rPr>
          <w:rFonts w:ascii="Times New Roman" w:hAnsi="Times New Roman"/>
          <w:sz w:val="24"/>
        </w:rPr>
        <w:t xml:space="preserve"> / определенной без учета НДС, при этом НДС исчисляется дополнительно по ставке, установленной статьей 164 НК РФ на дату подписания документов, указанных в пункте 4.1 Договора</w:t>
      </w:r>
      <w:r>
        <w:rPr>
          <w:rFonts w:ascii="Times New Roman" w:hAnsi="Times New Roman"/>
          <w:sz w:val="24"/>
        </w:rPr>
        <w:t xml:space="preserve">, и суммой авансового платежа, ранее уплаченного в соответствии с пунктом 3.5.1 Договора, выплачиваются </w:t>
      </w:r>
      <w:r>
        <w:rPr>
          <w:rFonts w:ascii="Times New Roman" w:hAnsi="Times New Roman"/>
          <w:sz w:val="24"/>
          <w:szCs w:val="24"/>
        </w:rPr>
        <w:t xml:space="preserve">в течение </w:t>
      </w:r>
      <w:r w:rsidR="00EC7A47">
        <w:rPr>
          <w:rFonts w:ascii="Times New Roman" w:hAnsi="Times New Roman"/>
          <w:sz w:val="24"/>
          <w:szCs w:val="24"/>
        </w:rPr>
        <w:t>7 (семи)</w:t>
      </w:r>
      <w:r>
        <w:rPr>
          <w:rFonts w:ascii="Times New Roman" w:hAnsi="Times New Roman"/>
          <w:sz w:val="24"/>
        </w:rPr>
        <w:t xml:space="preserve"> рабочих дней с даты подписания Сторонами документов, указанных в пункте 4.1 Договора, на основании счета, выставленного Исполнителем, и с учетом пункта 3.6 Договора.</w:t>
      </w:r>
    </w:p>
    <w:p w:rsidR="00AA1071" w:rsidRDefault="00AA1071" w:rsidP="00AA1071">
      <w:pPr>
        <w:numPr>
          <w:ilvl w:val="1"/>
          <w:numId w:val="5"/>
        </w:numPr>
        <w:tabs>
          <w:tab w:val="left" w:pos="142"/>
          <w:tab w:val="left" w:pos="1134"/>
          <w:tab w:val="left" w:pos="1276"/>
        </w:tabs>
        <w:spacing w:after="0" w:line="240" w:lineRule="auto"/>
        <w:ind w:left="0" w:firstLine="709"/>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В случае выставления Исполнителем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A1071" w:rsidRDefault="00AA1071" w:rsidP="00AA1071">
      <w:pPr>
        <w:numPr>
          <w:ilvl w:val="1"/>
          <w:numId w:val="5"/>
        </w:numPr>
        <w:tabs>
          <w:tab w:val="left" w:pos="142"/>
          <w:tab w:val="left" w:pos="1134"/>
          <w:tab w:val="left" w:pos="1276"/>
        </w:tabs>
        <w:spacing w:after="0" w:line="240" w:lineRule="auto"/>
        <w:ind w:left="0" w:firstLine="709"/>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AA1071" w:rsidRDefault="00AA1071" w:rsidP="00AA1071">
      <w:pPr>
        <w:numPr>
          <w:ilvl w:val="1"/>
          <w:numId w:val="5"/>
        </w:numPr>
        <w:tabs>
          <w:tab w:val="left" w:pos="142"/>
          <w:tab w:val="left" w:pos="1134"/>
          <w:tab w:val="left" w:pos="1276"/>
        </w:tabs>
        <w:spacing w:after="0" w:line="240" w:lineRule="auto"/>
        <w:ind w:left="0" w:firstLine="709"/>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За исключением случа</w:t>
      </w:r>
      <w:r w:rsidR="00AE2320">
        <w:rPr>
          <w:rFonts w:ascii="Times New Roman" w:eastAsia="Times New Roman" w:hAnsi="Times New Roman"/>
          <w:sz w:val="24"/>
          <w:szCs w:val="24"/>
          <w:lang w:eastAsia="ar-SA"/>
        </w:rPr>
        <w:t>я, указанного в пункте 2.3.14</w:t>
      </w:r>
      <w:r>
        <w:rPr>
          <w:rFonts w:ascii="Times New Roman" w:eastAsia="Times New Roman" w:hAnsi="Times New Roman"/>
          <w:sz w:val="24"/>
          <w:szCs w:val="24"/>
          <w:lang w:eastAsia="ar-SA"/>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AE2320" w:rsidRPr="00A91F25" w:rsidRDefault="00AE2320" w:rsidP="00AE2320">
      <w:pPr>
        <w:numPr>
          <w:ilvl w:val="1"/>
          <w:numId w:val="5"/>
        </w:numPr>
        <w:tabs>
          <w:tab w:val="left" w:pos="142"/>
          <w:tab w:val="left" w:pos="1276"/>
        </w:tabs>
        <w:spacing w:after="0" w:line="240" w:lineRule="auto"/>
        <w:ind w:left="0" w:firstLine="709"/>
        <w:jc w:val="both"/>
        <w:rPr>
          <w:rFonts w:ascii="Times New Roman" w:eastAsia="Times New Roman" w:hAnsi="Times New Roman"/>
          <w:sz w:val="24"/>
          <w:szCs w:val="24"/>
          <w:lang w:eastAsia="ar-SA"/>
        </w:rPr>
      </w:pPr>
      <w:bookmarkStart w:id="11" w:name="_Ref373242393"/>
      <w:bookmarkStart w:id="12" w:name="_Ref361335023"/>
      <w:bookmarkStart w:id="13" w:name="_Ref361834178"/>
      <w:bookmarkEnd w:id="11"/>
      <w:bookmarkEnd w:id="12"/>
      <w:bookmarkEnd w:id="13"/>
      <w:r w:rsidRPr="00A91F25">
        <w:rPr>
          <w:rFonts w:ascii="Times New Roman" w:eastAsia="Times New Roman" w:hAnsi="Times New Roman"/>
          <w:sz w:val="24"/>
          <w:szCs w:val="24"/>
          <w:lang w:eastAsia="ar-SA"/>
        </w:rPr>
        <w:t>Командировочные расходы включаются в стоимость Этапов Работ в соответствии с расчетом, прилагаемым к Сводной смете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 w:rsidR="00AA1071" w:rsidRDefault="00AA1071" w:rsidP="00AA1071">
      <w:pPr>
        <w:numPr>
          <w:ilvl w:val="1"/>
          <w:numId w:val="5"/>
        </w:numPr>
        <w:tabs>
          <w:tab w:val="left" w:pos="142"/>
          <w:tab w:val="left" w:pos="113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Индексация Цены Договора не допускается.</w:t>
      </w:r>
    </w:p>
    <w:p w:rsidR="00AA1071" w:rsidRDefault="00AA1071" w:rsidP="00AA1071">
      <w:pPr>
        <w:numPr>
          <w:ilvl w:val="1"/>
          <w:numId w:val="5"/>
        </w:numPr>
        <w:tabs>
          <w:tab w:val="left" w:pos="142"/>
          <w:tab w:val="left" w:pos="1134"/>
        </w:tabs>
        <w:spacing w:after="0" w:line="240" w:lineRule="auto"/>
        <w:ind w:left="0" w:firstLine="709"/>
        <w:jc w:val="both"/>
        <w:rPr>
          <w:rFonts w:ascii="Times New Roman" w:eastAsia="Times New Roman" w:hAnsi="Times New Roman"/>
          <w:bCs/>
          <w:sz w:val="24"/>
          <w:szCs w:val="24"/>
          <w:lang w:eastAsia="ar-SA"/>
        </w:rPr>
      </w:pPr>
      <w:r>
        <w:rPr>
          <w:rFonts w:ascii="Times New Roman" w:hAnsi="Times New Roman"/>
          <w:sz w:val="24"/>
          <w:szCs w:val="24"/>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Исполнителем Работ.</w:t>
      </w:r>
    </w:p>
    <w:p w:rsidR="00AA1071" w:rsidRDefault="00AA1071" w:rsidP="00AA1071">
      <w:pPr>
        <w:tabs>
          <w:tab w:val="left" w:pos="1134"/>
        </w:tabs>
        <w:spacing w:after="0" w:line="240" w:lineRule="auto"/>
        <w:ind w:firstLine="709"/>
        <w:jc w:val="both"/>
        <w:rPr>
          <w:rFonts w:ascii="Times New Roman" w:eastAsia="Times New Roman" w:hAnsi="Times New Roman"/>
          <w:bCs/>
          <w:sz w:val="24"/>
          <w:szCs w:val="24"/>
          <w:lang w:eastAsia="ar-SA"/>
        </w:rPr>
      </w:pPr>
      <w:bookmarkStart w:id="14" w:name="_Ref361834251"/>
      <w:r>
        <w:rPr>
          <w:rFonts w:ascii="Times New Roman" w:eastAsia="Times New Roman" w:hAnsi="Times New Roman"/>
          <w:bCs/>
          <w:sz w:val="24"/>
          <w:szCs w:val="24"/>
          <w:lang w:eastAsia="ar-SA"/>
        </w:rPr>
        <w:t>Заказчик направляет Исполнителю уведомление о проведении сальдо взаимных обязательств Сторон по Договору.</w:t>
      </w:r>
      <w:bookmarkEnd w:id="14"/>
    </w:p>
    <w:p w:rsidR="00AA1071" w:rsidRDefault="00AA1071" w:rsidP="00AA1071">
      <w:pPr>
        <w:tabs>
          <w:tab w:val="left" w:pos="142"/>
          <w:tab w:val="left" w:pos="1134"/>
        </w:tabs>
        <w:spacing w:after="0" w:line="240" w:lineRule="auto"/>
        <w:jc w:val="both"/>
        <w:rPr>
          <w:rFonts w:ascii="Times New Roman" w:eastAsia="Times New Roman" w:hAnsi="Times New Roman"/>
          <w:bCs/>
          <w:sz w:val="24"/>
          <w:szCs w:val="24"/>
          <w:lang w:eastAsia="ar-SA"/>
        </w:rPr>
      </w:pPr>
    </w:p>
    <w:p w:rsidR="00AA1071" w:rsidRDefault="00AA1071" w:rsidP="00AA1071">
      <w:pPr>
        <w:numPr>
          <w:ilvl w:val="0"/>
          <w:numId w:val="5"/>
        </w:numPr>
        <w:tabs>
          <w:tab w:val="left" w:pos="284"/>
        </w:tabs>
        <w:spacing w:after="0" w:line="240" w:lineRule="auto"/>
        <w:ind w:left="0" w:firstLine="0"/>
        <w:jc w:val="center"/>
        <w:rPr>
          <w:rFonts w:ascii="Times New Roman" w:eastAsia="Times New Roman" w:hAnsi="Times New Roman"/>
          <w:bCs/>
          <w:sz w:val="24"/>
          <w:szCs w:val="24"/>
          <w:lang w:eastAsia="ar-SA"/>
        </w:rPr>
      </w:pPr>
      <w:r>
        <w:rPr>
          <w:rFonts w:ascii="Times New Roman" w:eastAsia="Times New Roman" w:hAnsi="Times New Roman"/>
          <w:b/>
          <w:bCs/>
          <w:sz w:val="24"/>
          <w:szCs w:val="24"/>
          <w:lang w:eastAsia="ar-SA"/>
        </w:rPr>
        <w:t>Порядок сдачи-приемки Работ</w:t>
      </w:r>
    </w:p>
    <w:p w:rsidR="00AA1071" w:rsidRDefault="00AA1071" w:rsidP="00AA1071">
      <w:pPr>
        <w:pStyle w:val="afd"/>
        <w:numPr>
          <w:ilvl w:val="1"/>
          <w:numId w:val="5"/>
        </w:numPr>
        <w:tabs>
          <w:tab w:val="left" w:pos="0"/>
          <w:tab w:val="left" w:pos="1134"/>
        </w:tabs>
        <w:ind w:left="0" w:firstLine="709"/>
        <w:jc w:val="both"/>
        <w:rPr>
          <w:bCs/>
        </w:rPr>
      </w:pPr>
      <w:r>
        <w:rPr>
          <w:bCs/>
        </w:rPr>
        <w:t xml:space="preserve">По завершении выполнения Работ по каждому Этапу Работ, указанному в Календарном графике выполнения Работ (Приложение № 2 к Договору), Исполнитель в течение 5 (пяти) рабочих дней представляет Заказчику подписанный со своей стороны в 2 (двух) экземплярах Акт сдачи-приемки выполненных работ по форме Приложения № 6 к Договору с приложением результата Работ по соответствующему Этапу Работ. </w:t>
      </w:r>
    </w:p>
    <w:p w:rsidR="00AA1071" w:rsidRDefault="00AA1071" w:rsidP="00AA1071">
      <w:pPr>
        <w:pStyle w:val="afd"/>
        <w:tabs>
          <w:tab w:val="left" w:pos="0"/>
          <w:tab w:val="left" w:pos="1134"/>
        </w:tabs>
        <w:ind w:left="0" w:firstLine="709"/>
        <w:jc w:val="both"/>
        <w:rPr>
          <w:bCs/>
        </w:rPr>
      </w:pPr>
      <w:bookmarkStart w:id="15" w:name="_Ref373242517"/>
      <w:bookmarkStart w:id="16" w:name="_Ref361336754"/>
      <w:r>
        <w:rPr>
          <w:bCs/>
        </w:rPr>
        <w:t>Требования к отчетным документам (состав, количество, форма, носитель и т.д.), подлежащим передаче Исполнителем Заказчику в составе результата Работ по соответствующему Этапу Работ, устанавливается Техническим заданием (Приложение № 1 к Договору).</w:t>
      </w:r>
      <w:bookmarkEnd w:id="15"/>
      <w:bookmarkEnd w:id="16"/>
    </w:p>
    <w:p w:rsidR="00AA1071" w:rsidRDefault="00163AC7" w:rsidP="00AA1071">
      <w:pPr>
        <w:tabs>
          <w:tab w:val="left" w:pos="0"/>
          <w:tab w:val="left" w:pos="1134"/>
        </w:tabs>
        <w:spacing w:after="0" w:line="240" w:lineRule="auto"/>
        <w:ind w:firstLine="709"/>
        <w:jc w:val="both"/>
        <w:rPr>
          <w:rFonts w:ascii="Times New Roman" w:eastAsia="Times New Roman" w:hAnsi="Times New Roman"/>
          <w:sz w:val="24"/>
          <w:szCs w:val="24"/>
          <w:lang w:eastAsia="ar-SA"/>
        </w:rPr>
      </w:pPr>
      <w:bookmarkStart w:id="17" w:name="_Ref361335138"/>
      <w:bookmarkEnd w:id="17"/>
      <w:r>
        <w:rPr>
          <w:rFonts w:ascii="Times New Roman" w:eastAsia="Times New Roman" w:hAnsi="Times New Roman"/>
          <w:bCs/>
          <w:sz w:val="24"/>
          <w:szCs w:val="24"/>
          <w:lang w:eastAsia="ar-SA"/>
        </w:rPr>
        <w:t>4.</w:t>
      </w:r>
      <w:r w:rsidRPr="00163AC7">
        <w:rPr>
          <w:rFonts w:ascii="Times New Roman" w:eastAsia="Times New Roman" w:hAnsi="Times New Roman"/>
          <w:bCs/>
          <w:sz w:val="24"/>
          <w:szCs w:val="24"/>
          <w:lang w:eastAsia="ar-SA"/>
        </w:rPr>
        <w:t>2</w:t>
      </w:r>
      <w:r w:rsidR="00AA1071">
        <w:rPr>
          <w:rFonts w:ascii="Times New Roman" w:eastAsia="Times New Roman" w:hAnsi="Times New Roman"/>
          <w:bCs/>
          <w:sz w:val="24"/>
          <w:szCs w:val="24"/>
          <w:lang w:eastAsia="ar-SA"/>
        </w:rPr>
        <w:t xml:space="preserve">. В течение </w:t>
      </w:r>
      <w:r w:rsidR="00AE2320" w:rsidRPr="00A91F25">
        <w:rPr>
          <w:rFonts w:ascii="Times New Roman" w:eastAsia="Times New Roman" w:hAnsi="Times New Roman"/>
          <w:bCs/>
          <w:sz w:val="24"/>
          <w:szCs w:val="24"/>
          <w:lang w:eastAsia="ar-SA"/>
        </w:rPr>
        <w:t>15 (пятнадцати) рабочих дней</w:t>
      </w:r>
      <w:r w:rsidR="00AA1071">
        <w:rPr>
          <w:rFonts w:ascii="Times New Roman" w:eastAsia="Times New Roman" w:hAnsi="Times New Roman"/>
          <w:bCs/>
          <w:sz w:val="24"/>
          <w:szCs w:val="24"/>
          <w:lang w:eastAsia="ar-SA"/>
        </w:rPr>
        <w:t xml:space="preserve"> с даты получения полного комплек</w:t>
      </w:r>
      <w:r w:rsidR="00AE2320">
        <w:rPr>
          <w:rFonts w:ascii="Times New Roman" w:eastAsia="Times New Roman" w:hAnsi="Times New Roman"/>
          <w:bCs/>
          <w:sz w:val="24"/>
          <w:szCs w:val="24"/>
          <w:lang w:eastAsia="ar-SA"/>
        </w:rPr>
        <w:t>та документов, указанных в пунк</w:t>
      </w:r>
      <w:r w:rsidR="00AE2320" w:rsidRPr="00AE2320">
        <w:rPr>
          <w:rFonts w:ascii="Times New Roman" w:eastAsia="Times New Roman" w:hAnsi="Times New Roman"/>
          <w:bCs/>
          <w:sz w:val="24"/>
          <w:szCs w:val="24"/>
          <w:lang w:eastAsia="ar-SA"/>
        </w:rPr>
        <w:t>тах</w:t>
      </w:r>
      <w:r w:rsidR="00AA1071">
        <w:rPr>
          <w:rFonts w:ascii="Times New Roman" w:eastAsia="Times New Roman" w:hAnsi="Times New Roman"/>
          <w:bCs/>
          <w:sz w:val="24"/>
          <w:szCs w:val="24"/>
          <w:lang w:eastAsia="ar-SA"/>
        </w:rPr>
        <w:t xml:space="preserve"> 4.1 Договора, Заказчик подписывает и передает Исполнителю 1 (один) экземпляр Акта сдачи-приемки выполненных работ либо направляет Исполнителю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а также срок на их устранение. </w:t>
      </w:r>
    </w:p>
    <w:p w:rsidR="00AA1071" w:rsidRPr="00163AC7" w:rsidRDefault="00AA1071" w:rsidP="00163AC7">
      <w:pPr>
        <w:pStyle w:val="afd"/>
        <w:numPr>
          <w:ilvl w:val="1"/>
          <w:numId w:val="6"/>
        </w:numPr>
        <w:tabs>
          <w:tab w:val="left" w:pos="709"/>
        </w:tabs>
        <w:ind w:left="0" w:firstLine="709"/>
        <w:jc w:val="both"/>
      </w:pPr>
      <w:r w:rsidRPr="00163AC7">
        <w:t>Устранение указанных недостатков и / или несоответствий, выявленных Заказчиком, осуществляется Исполнителем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Исполнителя за его нарушение.</w:t>
      </w:r>
    </w:p>
    <w:p w:rsidR="00AA1071" w:rsidRDefault="00AA1071" w:rsidP="00AA1071">
      <w:pPr>
        <w:numPr>
          <w:ilvl w:val="1"/>
          <w:numId w:val="6"/>
        </w:numPr>
        <w:tabs>
          <w:tab w:val="left" w:pos="0"/>
          <w:tab w:val="left" w:pos="1134"/>
        </w:tabs>
        <w:spacing w:after="0" w:line="240" w:lineRule="auto"/>
        <w:ind w:left="0" w:firstLine="709"/>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w:t>
      </w:r>
      <w:r w:rsidR="00163AC7">
        <w:rPr>
          <w:rFonts w:ascii="Times New Roman" w:eastAsia="Times New Roman" w:hAnsi="Times New Roman"/>
          <w:sz w:val="24"/>
          <w:szCs w:val="24"/>
          <w:lang w:eastAsia="ar-SA"/>
        </w:rPr>
        <w:t>редусмотренном пунктами 4.1, 4.</w:t>
      </w:r>
      <w:r w:rsidR="00163AC7" w:rsidRPr="00163AC7">
        <w:rPr>
          <w:rFonts w:ascii="Times New Roman" w:eastAsia="Times New Roman" w:hAnsi="Times New Roman"/>
          <w:sz w:val="24"/>
          <w:szCs w:val="24"/>
          <w:lang w:eastAsia="ar-SA"/>
        </w:rPr>
        <w:t>2</w:t>
      </w:r>
      <w:r w:rsidR="00163AC7">
        <w:rPr>
          <w:rFonts w:ascii="Times New Roman" w:eastAsia="Times New Roman" w:hAnsi="Times New Roman"/>
          <w:sz w:val="24"/>
          <w:szCs w:val="24"/>
          <w:lang w:eastAsia="ar-SA"/>
        </w:rPr>
        <w:t>, 4.</w:t>
      </w:r>
      <w:r w:rsidR="00163AC7" w:rsidRPr="00163AC7">
        <w:rPr>
          <w:rFonts w:ascii="Times New Roman" w:eastAsia="Times New Roman" w:hAnsi="Times New Roman"/>
          <w:sz w:val="24"/>
          <w:szCs w:val="24"/>
          <w:lang w:eastAsia="ar-SA"/>
        </w:rPr>
        <w:t>3</w:t>
      </w:r>
      <w:r>
        <w:rPr>
          <w:rFonts w:ascii="Times New Roman" w:eastAsia="Times New Roman" w:hAnsi="Times New Roman"/>
          <w:sz w:val="24"/>
          <w:szCs w:val="24"/>
          <w:lang w:eastAsia="ar-SA"/>
        </w:rPr>
        <w:t xml:space="preserve"> Договора.</w:t>
      </w:r>
      <w:bookmarkStart w:id="18" w:name="_Ref361337525"/>
    </w:p>
    <w:p w:rsidR="00AA1071" w:rsidRDefault="00AA1071" w:rsidP="00AA1071">
      <w:pPr>
        <w:numPr>
          <w:ilvl w:val="1"/>
          <w:numId w:val="6"/>
        </w:numPr>
        <w:tabs>
          <w:tab w:val="left" w:pos="0"/>
          <w:tab w:val="left" w:pos="1134"/>
        </w:tabs>
        <w:spacing w:after="0" w:line="240" w:lineRule="auto"/>
        <w:ind w:left="0" w:firstLine="709"/>
        <w:jc w:val="both"/>
        <w:rPr>
          <w:rFonts w:ascii="Times New Roman" w:eastAsia="Times New Roman" w:hAnsi="Times New Roman"/>
          <w:sz w:val="24"/>
          <w:szCs w:val="24"/>
          <w:shd w:val="clear" w:color="auto" w:fill="FFFF00"/>
          <w:lang w:eastAsia="ar-SA"/>
        </w:rPr>
      </w:pPr>
      <w:r>
        <w:rPr>
          <w:rFonts w:ascii="Times New Roman" w:eastAsia="Times New Roman" w:hAnsi="Times New Roman"/>
          <w:sz w:val="24"/>
          <w:szCs w:val="24"/>
          <w:lang w:eastAsia="ar-SA"/>
        </w:rPr>
        <w:lastRenderedPageBreak/>
        <w:t>Если Исполнитель не устранит недостатки, несоответствия Работ (Этапа Работ) в срок, установленный Заказчи</w:t>
      </w:r>
      <w:r w:rsidR="00AE2320">
        <w:rPr>
          <w:rFonts w:ascii="Times New Roman" w:eastAsia="Times New Roman" w:hAnsi="Times New Roman"/>
          <w:sz w:val="24"/>
          <w:szCs w:val="24"/>
          <w:lang w:eastAsia="ar-SA"/>
        </w:rPr>
        <w:t>ком в соответствии с пунктом 4.</w:t>
      </w:r>
      <w:r w:rsidR="00AE2320" w:rsidRPr="00AE2320">
        <w:rPr>
          <w:rFonts w:ascii="Times New Roman" w:eastAsia="Times New Roman" w:hAnsi="Times New Roman"/>
          <w:sz w:val="24"/>
          <w:szCs w:val="24"/>
          <w:lang w:eastAsia="ar-SA"/>
        </w:rPr>
        <w:t>3</w:t>
      </w:r>
      <w:r>
        <w:rPr>
          <w:rFonts w:ascii="Times New Roman" w:eastAsia="Times New Roman" w:hAnsi="Times New Roman"/>
          <w:sz w:val="24"/>
          <w:szCs w:val="24"/>
          <w:lang w:eastAsia="ar-SA"/>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результата Работ, с отнесением на Исполнителя соответствующих расходов. Исполнитель обязан возместить указанные расходы в течение 10 (десяти) рабочих дней с даты получения соответствующего письменного требования Заказчика.</w:t>
      </w:r>
      <w:bookmarkEnd w:id="18"/>
    </w:p>
    <w:p w:rsidR="00AA1071" w:rsidRDefault="00AA1071" w:rsidP="00AA1071">
      <w:pPr>
        <w:numPr>
          <w:ilvl w:val="1"/>
          <w:numId w:val="6"/>
        </w:numPr>
        <w:tabs>
          <w:tab w:val="left" w:pos="0"/>
          <w:tab w:val="left" w:pos="1134"/>
        </w:tabs>
        <w:spacing w:after="0" w:line="240" w:lineRule="auto"/>
        <w:ind w:left="1134" w:hanging="425"/>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Риск случайной невозможности исполнения Договора несет Исполнитель.</w:t>
      </w:r>
    </w:p>
    <w:p w:rsidR="00AA1071" w:rsidRDefault="00AA1071" w:rsidP="00AA1071">
      <w:pPr>
        <w:pStyle w:val="afd"/>
        <w:numPr>
          <w:ilvl w:val="1"/>
          <w:numId w:val="6"/>
        </w:numPr>
        <w:tabs>
          <w:tab w:val="left" w:pos="142"/>
          <w:tab w:val="left" w:pos="709"/>
          <w:tab w:val="left" w:pos="1134"/>
          <w:tab w:val="left" w:pos="1418"/>
        </w:tabs>
        <w:ind w:left="0" w:firstLine="709"/>
        <w:jc w:val="both"/>
        <w:rPr>
          <w:bCs/>
        </w:rPr>
      </w:pPr>
      <w:r>
        <w:t xml:space="preserve">Досрочное исполнение Исполнителем обязательств по Договору возможно только по предварительному письменному согласию Заказчика. </w:t>
      </w:r>
    </w:p>
    <w:p w:rsidR="00163AC7" w:rsidRPr="00163AC7" w:rsidRDefault="00AA1071" w:rsidP="00A051D6">
      <w:pPr>
        <w:pStyle w:val="afd"/>
        <w:numPr>
          <w:ilvl w:val="1"/>
          <w:numId w:val="6"/>
        </w:numPr>
        <w:tabs>
          <w:tab w:val="left" w:pos="142"/>
          <w:tab w:val="left" w:pos="709"/>
          <w:tab w:val="left" w:pos="1134"/>
          <w:tab w:val="left" w:pos="1418"/>
        </w:tabs>
        <w:ind w:left="0" w:firstLine="709"/>
        <w:jc w:val="both"/>
        <w:rPr>
          <w:bCs/>
        </w:rPr>
      </w:pPr>
      <w:r w:rsidRPr="00163AC7">
        <w:rPr>
          <w:bCs/>
        </w:rPr>
        <w:t>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Исполнителем указанной обязанности он обязан произвести замену</w:t>
      </w:r>
      <w:r w:rsidRPr="00163AC7">
        <w:rPr>
          <w:b/>
          <w:lang w:eastAsia="ru-RU"/>
        </w:rPr>
        <w:t xml:space="preserve"> </w:t>
      </w:r>
      <w:r w:rsidRPr="00163AC7">
        <w:rPr>
          <w:bCs/>
        </w:rPr>
        <w:t xml:space="preserve">счета-фактуры в течение 3 (трех) рабочих дней с даты получения соответствующего письменного требования Заказчика. </w:t>
      </w:r>
      <w:r w:rsidR="00163AC7" w:rsidRPr="00A91F25">
        <w:rPr>
          <w:bCs/>
        </w:rPr>
        <w:t>В случае непредставления Исполнителем в течение 5 (пяти) календарных дней с даты получения авансового платежа счета-фактуры, подтверждающего право Исполнителя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163AC7" w:rsidRPr="00A91F25">
        <w:rPr>
          <w:rStyle w:val="af8"/>
          <w:bCs/>
        </w:rPr>
        <w:footnoteReference w:id="4"/>
      </w:r>
      <w:r w:rsidR="00163AC7" w:rsidRPr="00163AC7">
        <w:rPr>
          <w:bCs/>
        </w:rPr>
        <w:t>.</w:t>
      </w:r>
    </w:p>
    <w:p w:rsidR="00AA1071" w:rsidRPr="00163AC7" w:rsidRDefault="00AA1071" w:rsidP="00A051D6">
      <w:pPr>
        <w:pStyle w:val="afd"/>
        <w:numPr>
          <w:ilvl w:val="1"/>
          <w:numId w:val="6"/>
        </w:numPr>
        <w:tabs>
          <w:tab w:val="left" w:pos="142"/>
          <w:tab w:val="left" w:pos="709"/>
          <w:tab w:val="left" w:pos="1134"/>
          <w:tab w:val="left" w:pos="1418"/>
        </w:tabs>
        <w:ind w:left="0" w:firstLine="709"/>
        <w:jc w:val="both"/>
        <w:rPr>
          <w:bCs/>
        </w:rPr>
      </w:pPr>
      <w:r>
        <w:t>Право собственности, риск случайной гибели или повреждения результата Работ переходит к Заказчику с момента подписания Сторонами соответствующего Акта сдачи-приемки выполненных работ (Приложение № 6 к Договору), указанного в пункте 4.1 Договора, по соответствующему Этапу Работ</w:t>
      </w:r>
      <w:r w:rsidRPr="00163AC7">
        <w:rPr>
          <w:bCs/>
          <w:iCs/>
        </w:rPr>
        <w:t>.</w:t>
      </w:r>
    </w:p>
    <w:p w:rsidR="00AA1071" w:rsidRDefault="00AA1071" w:rsidP="00AA1071">
      <w:pPr>
        <w:tabs>
          <w:tab w:val="left" w:pos="1134"/>
        </w:tabs>
        <w:spacing w:after="0" w:line="240" w:lineRule="auto"/>
        <w:ind w:firstLine="709"/>
        <w:jc w:val="both"/>
        <w:rPr>
          <w:rFonts w:ascii="Times New Roman" w:eastAsia="Times New Roman" w:hAnsi="Times New Roman"/>
          <w:bCs/>
          <w:sz w:val="24"/>
          <w:szCs w:val="24"/>
          <w:lang w:eastAsia="ar-SA"/>
        </w:rPr>
      </w:pPr>
    </w:p>
    <w:p w:rsidR="00AA1071" w:rsidRDefault="00AA1071" w:rsidP="00AA1071">
      <w:pPr>
        <w:numPr>
          <w:ilvl w:val="0"/>
          <w:numId w:val="6"/>
        </w:numPr>
        <w:tabs>
          <w:tab w:val="left" w:pos="284"/>
        </w:tabs>
        <w:spacing w:after="0" w:line="240" w:lineRule="auto"/>
        <w:ind w:left="0" w:firstLine="0"/>
        <w:jc w:val="center"/>
        <w:rPr>
          <w:rFonts w:ascii="Times New Roman" w:eastAsia="Times New Roman" w:hAnsi="Times New Roman"/>
          <w:b/>
          <w:bCs/>
          <w:color w:val="000000"/>
          <w:sz w:val="24"/>
          <w:szCs w:val="24"/>
          <w:lang w:eastAsia="ar-SA"/>
        </w:rPr>
      </w:pPr>
      <w:r>
        <w:rPr>
          <w:rFonts w:ascii="Times New Roman" w:eastAsia="Times New Roman" w:hAnsi="Times New Roman"/>
          <w:b/>
          <w:bCs/>
          <w:sz w:val="24"/>
          <w:szCs w:val="24"/>
          <w:lang w:eastAsia="ar-SA"/>
        </w:rPr>
        <w:t>Ответственность Сторон</w:t>
      </w:r>
    </w:p>
    <w:p w:rsidR="00AA1071" w:rsidRDefault="00AA1071" w:rsidP="00AA1071">
      <w:pPr>
        <w:numPr>
          <w:ilvl w:val="1"/>
          <w:numId w:val="10"/>
        </w:numPr>
        <w:tabs>
          <w:tab w:val="left" w:pos="284"/>
          <w:tab w:val="left" w:pos="1134"/>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hAnsi="Times New Roman"/>
          <w:bCs/>
          <w:sz w:val="24"/>
          <w:szCs w:val="24"/>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r>
        <w:rPr>
          <w:rFonts w:ascii="Times New Roman" w:eastAsia="Times New Roman" w:hAnsi="Times New Roman"/>
          <w:bCs/>
          <w:sz w:val="24"/>
          <w:szCs w:val="24"/>
          <w:lang w:eastAsia="ar-SA"/>
        </w:rPr>
        <w:t xml:space="preserve">. </w:t>
      </w:r>
    </w:p>
    <w:p w:rsidR="00AA1071" w:rsidRDefault="00AA1071" w:rsidP="00AA1071">
      <w:pPr>
        <w:numPr>
          <w:ilvl w:val="1"/>
          <w:numId w:val="10"/>
        </w:numPr>
        <w:tabs>
          <w:tab w:val="left" w:pos="284"/>
          <w:tab w:val="left" w:pos="1134"/>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sz w:val="24"/>
          <w:szCs w:val="24"/>
          <w:lang w:eastAsia="ar-SA"/>
        </w:rPr>
        <w:t xml:space="preserve">Заказчик не несет ответственность за ненадлежащее исполнение обязательств </w:t>
      </w:r>
      <w:r>
        <w:rPr>
          <w:rFonts w:ascii="Times New Roman" w:eastAsia="Times New Roman" w:hAnsi="Times New Roman"/>
          <w:bCs/>
          <w:sz w:val="24"/>
          <w:szCs w:val="24"/>
          <w:lang w:eastAsia="ar-SA"/>
        </w:rPr>
        <w:br/>
        <w:t>по внесению предварительной оплаты (аванса). В случае нарушения Заказчиком сроков оплаты авансовых платежей Исполнитель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AA1071" w:rsidRDefault="00AA1071" w:rsidP="00AA1071">
      <w:pPr>
        <w:numPr>
          <w:ilvl w:val="1"/>
          <w:numId w:val="10"/>
        </w:numPr>
        <w:tabs>
          <w:tab w:val="left" w:pos="284"/>
          <w:tab w:val="left" w:pos="1134"/>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sz w:val="24"/>
          <w:szCs w:val="24"/>
          <w:lang w:eastAsia="ar-SA"/>
        </w:rPr>
        <w:t xml:space="preserve">В случае нарушения Заказчиком сроков оплаты, установленных разделом 3 Договора (за исключением срока оплаты авансовых платежей), Исполнитель имеет право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r>
        <w:rPr>
          <w:rFonts w:ascii="Times New Roman" w:hAnsi="Times New Roman"/>
          <w:sz w:val="24"/>
          <w:szCs w:val="24"/>
        </w:rPr>
        <w:t>начиная с 31 (тридцать первого) календарного дня просрочки (неустойка с 1 по 30 день просрочки не начисляется)</w:t>
      </w:r>
      <w:r>
        <w:rPr>
          <w:rFonts w:ascii="Times New Roman" w:eastAsia="Times New Roman" w:hAnsi="Times New Roman"/>
          <w:bCs/>
          <w:sz w:val="24"/>
          <w:szCs w:val="24"/>
          <w:lang w:eastAsia="ar-SA"/>
        </w:rPr>
        <w:t xml:space="preserve">. </w:t>
      </w:r>
    </w:p>
    <w:p w:rsidR="00AA1071" w:rsidRDefault="00AA1071" w:rsidP="00AA1071">
      <w:pPr>
        <w:numPr>
          <w:ilvl w:val="1"/>
          <w:numId w:val="10"/>
        </w:numPr>
        <w:tabs>
          <w:tab w:val="left" w:pos="284"/>
          <w:tab w:val="left" w:pos="1134"/>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sz w:val="24"/>
          <w:szCs w:val="24"/>
          <w:lang w:eastAsia="ar-SA"/>
        </w:rPr>
        <w:t xml:space="preserve">В случае </w:t>
      </w:r>
      <w:r>
        <w:rPr>
          <w:rFonts w:ascii="Times New Roman" w:eastAsia="Times New Roman" w:hAnsi="Times New Roman"/>
          <w:sz w:val="24"/>
          <w:szCs w:val="24"/>
          <w:lang w:eastAsia="ar-SA"/>
        </w:rPr>
        <w:t>нарушения Исполнителем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Исполнителем:</w:t>
      </w:r>
    </w:p>
    <w:p w:rsidR="00AA1071" w:rsidRDefault="00AA1071" w:rsidP="00AA1071">
      <w:pPr>
        <w:numPr>
          <w:ilvl w:val="2"/>
          <w:numId w:val="10"/>
        </w:numPr>
        <w:tabs>
          <w:tab w:val="left" w:pos="284"/>
          <w:tab w:val="left" w:pos="1418"/>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hAnsi="Times New Roman"/>
          <w:sz w:val="24"/>
          <w:szCs w:val="24"/>
        </w:rPr>
        <w:t>Неустойки в размере 0,1 (ноль целых и одна десятая) процента от стоимости Этапа Работ за каждый день просрочки</w:t>
      </w:r>
      <w:r>
        <w:rPr>
          <w:rFonts w:ascii="Times New Roman" w:hAnsi="Times New Roman"/>
          <w:bCs/>
          <w:sz w:val="24"/>
          <w:szCs w:val="24"/>
        </w:rPr>
        <w:t>.</w:t>
      </w:r>
    </w:p>
    <w:p w:rsidR="00AA1071" w:rsidRDefault="00AA1071" w:rsidP="00AA1071">
      <w:pPr>
        <w:numPr>
          <w:ilvl w:val="2"/>
          <w:numId w:val="10"/>
        </w:numPr>
        <w:tabs>
          <w:tab w:val="left" w:pos="284"/>
          <w:tab w:val="left" w:pos="1418"/>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hAnsi="Times New Roman"/>
          <w:bCs/>
          <w:sz w:val="24"/>
          <w:szCs w:val="24"/>
        </w:rPr>
        <w:lastRenderedPageBreak/>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w:t>
      </w:r>
    </w:p>
    <w:p w:rsidR="00AA1071" w:rsidRDefault="00AA1071" w:rsidP="00AA1071">
      <w:pPr>
        <w:numPr>
          <w:ilvl w:val="2"/>
          <w:numId w:val="10"/>
        </w:numPr>
        <w:tabs>
          <w:tab w:val="left" w:pos="284"/>
          <w:tab w:val="left" w:pos="1418"/>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hAnsi="Times New Roman"/>
          <w:bCs/>
          <w:sz w:val="24"/>
          <w:szCs w:val="24"/>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w:t>
      </w:r>
    </w:p>
    <w:p w:rsidR="00AA1071" w:rsidRDefault="00AA1071" w:rsidP="00AA1071">
      <w:pPr>
        <w:numPr>
          <w:ilvl w:val="1"/>
          <w:numId w:val="10"/>
        </w:numPr>
        <w:tabs>
          <w:tab w:val="left" w:pos="284"/>
          <w:tab w:val="left" w:pos="1134"/>
          <w:tab w:val="left" w:pos="1418"/>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hAnsi="Times New Roman"/>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rsidR="00DD7805" w:rsidRPr="00A91F25" w:rsidRDefault="00DD7805" w:rsidP="00DD7805">
      <w:pPr>
        <w:numPr>
          <w:ilvl w:val="1"/>
          <w:numId w:val="10"/>
        </w:numPr>
        <w:tabs>
          <w:tab w:val="left" w:pos="284"/>
          <w:tab w:val="left" w:pos="709"/>
          <w:tab w:val="left" w:pos="1418"/>
        </w:tabs>
        <w:spacing w:after="0" w:line="240" w:lineRule="auto"/>
        <w:ind w:left="0" w:firstLine="709"/>
        <w:jc w:val="both"/>
        <w:rPr>
          <w:rFonts w:ascii="Times New Roman" w:eastAsia="Times New Roman" w:hAnsi="Times New Roman"/>
          <w:b/>
          <w:bCs/>
          <w:color w:val="000000"/>
          <w:sz w:val="24"/>
          <w:szCs w:val="24"/>
          <w:lang w:eastAsia="ar-SA"/>
        </w:rPr>
      </w:pPr>
      <w:bookmarkStart w:id="19" w:name="_Ref361334690"/>
      <w:r w:rsidRPr="00A91F25">
        <w:rPr>
          <w:rFonts w:ascii="Times New Roman" w:hAnsi="Times New Roman"/>
          <w:bCs/>
          <w:sz w:val="24"/>
          <w:szCs w:val="24"/>
        </w:rPr>
        <w:t xml:space="preserve">В случае нарушения Исполнителем или привлеченными им </w:t>
      </w:r>
      <w:proofErr w:type="spellStart"/>
      <w:r w:rsidRPr="00A91F25">
        <w:rPr>
          <w:rFonts w:ascii="Times New Roman" w:hAnsi="Times New Roman"/>
          <w:bCs/>
          <w:sz w:val="24"/>
          <w:szCs w:val="24"/>
        </w:rPr>
        <w:t>Субисполнителями</w:t>
      </w:r>
      <w:proofErr w:type="spellEnd"/>
      <w:r w:rsidRPr="00A91F25">
        <w:rPr>
          <w:rFonts w:ascii="Times New Roman" w:hAnsi="Times New Roman"/>
          <w:bCs/>
          <w:sz w:val="24"/>
          <w:szCs w:val="24"/>
        </w:rPr>
        <w:t xml:space="preserve"> требований пропускного и </w:t>
      </w:r>
      <w:proofErr w:type="spellStart"/>
      <w:r w:rsidRPr="00A91F25">
        <w:rPr>
          <w:rFonts w:ascii="Times New Roman" w:hAnsi="Times New Roman"/>
          <w:bCs/>
          <w:sz w:val="24"/>
          <w:szCs w:val="24"/>
        </w:rPr>
        <w:t>внутриобъектового</w:t>
      </w:r>
      <w:proofErr w:type="spellEnd"/>
      <w:r w:rsidRPr="00A91F25">
        <w:rPr>
          <w:rFonts w:ascii="Times New Roman" w:hAnsi="Times New Roman"/>
          <w:bCs/>
          <w:sz w:val="24"/>
          <w:szCs w:val="24"/>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w:t>
      </w:r>
      <w:r>
        <w:rPr>
          <w:rFonts w:ascii="Times New Roman" w:hAnsi="Times New Roman"/>
          <w:bCs/>
          <w:sz w:val="24"/>
          <w:szCs w:val="24"/>
        </w:rPr>
        <w:t>7</w:t>
      </w:r>
      <w:r w:rsidRPr="00A91F25">
        <w:rPr>
          <w:rFonts w:ascii="Times New Roman" w:hAnsi="Times New Roman"/>
          <w:bCs/>
          <w:sz w:val="24"/>
          <w:szCs w:val="24"/>
        </w:rPr>
        <w:t xml:space="preserve"> к Договору. </w:t>
      </w:r>
    </w:p>
    <w:bookmarkEnd w:id="19"/>
    <w:p w:rsidR="00DD7805" w:rsidRPr="00A91F25" w:rsidRDefault="00DD7805" w:rsidP="00DD7805">
      <w:pPr>
        <w:numPr>
          <w:ilvl w:val="1"/>
          <w:numId w:val="10"/>
        </w:numPr>
        <w:tabs>
          <w:tab w:val="left" w:pos="284"/>
          <w:tab w:val="left" w:pos="1134"/>
          <w:tab w:val="left" w:pos="1418"/>
        </w:tabs>
        <w:spacing w:after="0" w:line="240" w:lineRule="auto"/>
        <w:ind w:left="0" w:firstLine="709"/>
        <w:jc w:val="both"/>
        <w:rPr>
          <w:rFonts w:ascii="Times New Roman" w:eastAsia="Times New Roman" w:hAnsi="Times New Roman"/>
          <w:b/>
          <w:bCs/>
          <w:color w:val="000000"/>
          <w:sz w:val="24"/>
          <w:szCs w:val="24"/>
          <w:lang w:eastAsia="ar-SA"/>
        </w:rPr>
      </w:pPr>
      <w:r w:rsidRPr="00A91F25">
        <w:rPr>
          <w:rFonts w:ascii="Times New Roman" w:eastAsia="Times New Roman" w:hAnsi="Times New Roman"/>
          <w:bCs/>
          <w:sz w:val="24"/>
          <w:szCs w:val="24"/>
          <w:lang w:eastAsia="ar-SA"/>
        </w:rPr>
        <w:t xml:space="preserve">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w:t>
      </w:r>
      <w:r w:rsidRPr="00A91F25">
        <w:rPr>
          <w:rFonts w:ascii="Times New Roman" w:eastAsia="Times New Roman" w:hAnsi="Times New Roman"/>
          <w:sz w:val="24"/>
          <w:szCs w:val="24"/>
          <w:lang w:eastAsia="ar-SA"/>
        </w:rPr>
        <w:t>В случае нарушения Исполнителем сроков, предусмотренных пунктом 4.11 Договора, Заказчик также имеет право требовать от Исполнителя уплаты штрафа в размере 50 000 (пятидесяти тысяч) рублей за каждый случай нарушения.</w:t>
      </w:r>
      <w:r w:rsidRPr="00A91F25">
        <w:rPr>
          <w:rFonts w:ascii="Times New Roman" w:eastAsia="Times New Roman" w:hAnsi="Times New Roman"/>
          <w:sz w:val="24"/>
          <w:szCs w:val="24"/>
          <w:shd w:val="clear" w:color="auto" w:fill="FFFF00"/>
          <w:lang w:eastAsia="ar-SA"/>
        </w:rPr>
        <w:t xml:space="preserve"> </w:t>
      </w:r>
    </w:p>
    <w:p w:rsidR="00AA1071" w:rsidRDefault="00AA1071" w:rsidP="00AA1071">
      <w:pPr>
        <w:numPr>
          <w:ilvl w:val="1"/>
          <w:numId w:val="10"/>
        </w:numPr>
        <w:tabs>
          <w:tab w:val="left" w:pos="284"/>
          <w:tab w:val="left" w:pos="1134"/>
          <w:tab w:val="left" w:pos="1418"/>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sz w:val="24"/>
          <w:szCs w:val="24"/>
          <w:lang w:eastAsia="ar-SA"/>
        </w:rPr>
        <w:t>Исполнитель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Исполнителем своих обязательств, произведенных для восстановления нарушенного права, а также упущенной выгоды.</w:t>
      </w:r>
    </w:p>
    <w:p w:rsidR="00AA1071" w:rsidRDefault="00AA1071" w:rsidP="00AA1071">
      <w:pPr>
        <w:numPr>
          <w:ilvl w:val="1"/>
          <w:numId w:val="10"/>
        </w:numPr>
        <w:tabs>
          <w:tab w:val="left" w:pos="284"/>
          <w:tab w:val="left" w:pos="1134"/>
          <w:tab w:val="left" w:pos="1418"/>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sz w:val="24"/>
          <w:szCs w:val="24"/>
          <w:lang w:eastAsia="ar-SA"/>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AA1071" w:rsidRDefault="00AA1071" w:rsidP="00AA1071">
      <w:pPr>
        <w:numPr>
          <w:ilvl w:val="1"/>
          <w:numId w:val="10"/>
        </w:numPr>
        <w:tabs>
          <w:tab w:val="left" w:pos="284"/>
          <w:tab w:val="left" w:pos="1134"/>
          <w:tab w:val="left" w:pos="1418"/>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sz w:val="24"/>
          <w:szCs w:val="24"/>
          <w:lang w:eastAsia="ar-SA"/>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A1071" w:rsidRDefault="00AA1071" w:rsidP="00AA1071">
      <w:pPr>
        <w:numPr>
          <w:ilvl w:val="1"/>
          <w:numId w:val="10"/>
        </w:numPr>
        <w:tabs>
          <w:tab w:val="left" w:pos="284"/>
          <w:tab w:val="left" w:pos="1134"/>
          <w:tab w:val="left" w:pos="1418"/>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sz w:val="24"/>
          <w:szCs w:val="24"/>
          <w:lang w:eastAsia="ar-SA"/>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AA1071" w:rsidRDefault="00AA1071" w:rsidP="00AA1071">
      <w:pPr>
        <w:numPr>
          <w:ilvl w:val="1"/>
          <w:numId w:val="10"/>
        </w:numPr>
        <w:tabs>
          <w:tab w:val="left" w:pos="284"/>
          <w:tab w:val="left" w:pos="1134"/>
          <w:tab w:val="left" w:pos="1418"/>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sz w:val="24"/>
          <w:szCs w:val="24"/>
          <w:lang w:eastAsia="ar-SA"/>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 </w:t>
      </w:r>
    </w:p>
    <w:p w:rsidR="00AA1071" w:rsidRDefault="00AA1071" w:rsidP="00AA1071">
      <w:pPr>
        <w:numPr>
          <w:ilvl w:val="1"/>
          <w:numId w:val="10"/>
        </w:numPr>
        <w:tabs>
          <w:tab w:val="left" w:pos="284"/>
          <w:tab w:val="left" w:pos="1134"/>
          <w:tab w:val="left" w:pos="1418"/>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color w:val="000000"/>
          <w:sz w:val="24"/>
          <w:szCs w:val="24"/>
          <w:lang w:eastAsia="ar-SA"/>
        </w:rPr>
        <w:t>В случае если какие-либо недостатки результатов Работ, не установленные Заказчиком при их приемке, появятся в ходе использования Заказчиком результатов Работ, Исполнитель обязуется компенсировать Заказчику любые причиненные в этой связи убытки и принять все меры для устранения недостатков результата Работ, выявленных в ходе их использования, своими силами и за свой счет.</w:t>
      </w:r>
    </w:p>
    <w:p w:rsidR="00AA1071" w:rsidRDefault="00AA1071" w:rsidP="00AA1071">
      <w:pPr>
        <w:spacing w:after="0" w:line="240" w:lineRule="auto"/>
        <w:ind w:firstLine="709"/>
        <w:jc w:val="both"/>
        <w:rPr>
          <w:rFonts w:ascii="Times New Roman" w:eastAsia="Times New Roman" w:hAnsi="Times New Roman"/>
          <w:b/>
          <w:bCs/>
          <w:sz w:val="24"/>
          <w:szCs w:val="24"/>
          <w:lang w:eastAsia="ar-SA"/>
        </w:rPr>
      </w:pPr>
    </w:p>
    <w:p w:rsidR="00AA1071" w:rsidRDefault="00AA1071" w:rsidP="00AA1071">
      <w:pPr>
        <w:numPr>
          <w:ilvl w:val="0"/>
          <w:numId w:val="9"/>
        </w:numPr>
        <w:tabs>
          <w:tab w:val="left" w:pos="284"/>
        </w:tabs>
        <w:spacing w:after="0" w:line="240" w:lineRule="auto"/>
        <w:ind w:left="0" w:firstLine="0"/>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Исключительные права и патенты</w:t>
      </w:r>
    </w:p>
    <w:p w:rsidR="00AA1071" w:rsidRDefault="00AA1071" w:rsidP="00AA1071">
      <w:pPr>
        <w:numPr>
          <w:ilvl w:val="1"/>
          <w:numId w:val="9"/>
        </w:numPr>
        <w:tabs>
          <w:tab w:val="left" w:pos="284"/>
          <w:tab w:val="left" w:pos="1134"/>
        </w:tabs>
        <w:spacing w:after="0" w:line="240" w:lineRule="auto"/>
        <w:ind w:left="0" w:firstLine="709"/>
        <w:jc w:val="both"/>
        <w:rPr>
          <w:rFonts w:ascii="Times New Roman" w:eastAsia="Times New Roman" w:hAnsi="Times New Roman"/>
          <w:b/>
          <w:bCs/>
          <w:sz w:val="24"/>
          <w:szCs w:val="24"/>
          <w:lang w:eastAsia="ar-SA"/>
        </w:rPr>
      </w:pPr>
      <w:r>
        <w:rPr>
          <w:rFonts w:ascii="Times New Roman" w:hAnsi="Times New Roman"/>
          <w:bCs/>
          <w:sz w:val="24"/>
          <w:szCs w:val="24"/>
        </w:rPr>
        <w:t>Исполнитель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ascii="Times New Roman" w:hAnsi="Times New Roman"/>
          <w:sz w:val="24"/>
          <w:szCs w:val="24"/>
        </w:rPr>
        <w:t xml:space="preserve"> </w:t>
      </w:r>
      <w:r>
        <w:rPr>
          <w:rFonts w:ascii="Times New Roman" w:hAnsi="Times New Roman"/>
          <w:bCs/>
          <w:sz w:val="24"/>
          <w:szCs w:val="24"/>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A1071" w:rsidRDefault="00AA1071" w:rsidP="00AA1071">
      <w:pPr>
        <w:tabs>
          <w:tab w:val="left" w:pos="284"/>
          <w:tab w:val="left" w:pos="1134"/>
        </w:tabs>
        <w:spacing w:after="0" w:line="240" w:lineRule="auto"/>
        <w:ind w:firstLine="709"/>
        <w:jc w:val="both"/>
        <w:rPr>
          <w:rFonts w:ascii="Times New Roman" w:eastAsia="Times New Roman" w:hAnsi="Times New Roman"/>
          <w:b/>
          <w:bCs/>
          <w:sz w:val="24"/>
          <w:szCs w:val="24"/>
          <w:lang w:eastAsia="ar-SA"/>
        </w:rPr>
      </w:pPr>
      <w:r>
        <w:rPr>
          <w:rFonts w:ascii="Times New Roman" w:eastAsia="Times New Roman" w:hAnsi="Times New Roman"/>
          <w:bCs/>
          <w:sz w:val="24"/>
          <w:szCs w:val="24"/>
          <w:lang w:eastAsia="ar-SA"/>
        </w:rPr>
        <w:t>Исполнитель обязан оградить Заказчика от возможных исков, заявлений, требований и обращений третьих лиц, связанных с таким нарушением.</w:t>
      </w:r>
    </w:p>
    <w:p w:rsidR="00AA1071" w:rsidRDefault="00AA1071" w:rsidP="00AA1071">
      <w:pPr>
        <w:numPr>
          <w:ilvl w:val="1"/>
          <w:numId w:val="9"/>
        </w:numPr>
        <w:tabs>
          <w:tab w:val="left" w:pos="284"/>
          <w:tab w:val="left" w:pos="1134"/>
        </w:tabs>
        <w:spacing w:after="0" w:line="240" w:lineRule="auto"/>
        <w:ind w:left="0" w:firstLine="709"/>
        <w:jc w:val="both"/>
        <w:rPr>
          <w:rFonts w:ascii="Times New Roman" w:eastAsia="Times New Roman" w:hAnsi="Times New Roman"/>
          <w:b/>
          <w:bCs/>
          <w:sz w:val="24"/>
          <w:szCs w:val="24"/>
          <w:lang w:eastAsia="ar-SA"/>
        </w:rPr>
      </w:pPr>
      <w:r>
        <w:rPr>
          <w:rFonts w:ascii="Times New Roman" w:hAnsi="Times New Roman"/>
          <w:bCs/>
          <w:sz w:val="24"/>
          <w:szCs w:val="24"/>
        </w:rPr>
        <w:t>Исполнитель вправе использовать при выполнении Работ результаты интеллектуальной деятельности, принадлежащие третьим лицам, при условии согласования с Заказчиком в порядке, установленном пунктом 2.3.20 Договора, и получения соответствующих разрешений (лицензии) этих лиц.</w:t>
      </w:r>
      <w:r>
        <w:rPr>
          <w:rFonts w:ascii="Times New Roman" w:eastAsia="Times New Roman" w:hAnsi="Times New Roman"/>
          <w:bCs/>
          <w:sz w:val="24"/>
          <w:szCs w:val="24"/>
          <w:lang w:eastAsia="ar-SA"/>
        </w:rPr>
        <w:t xml:space="preserve"> </w:t>
      </w:r>
    </w:p>
    <w:p w:rsidR="00AA1071" w:rsidRDefault="00AA1071" w:rsidP="00AA1071">
      <w:pPr>
        <w:numPr>
          <w:ilvl w:val="1"/>
          <w:numId w:val="9"/>
        </w:numPr>
        <w:tabs>
          <w:tab w:val="left" w:pos="284"/>
          <w:tab w:val="left" w:pos="1134"/>
        </w:tabs>
        <w:spacing w:after="0" w:line="240" w:lineRule="auto"/>
        <w:ind w:left="0" w:firstLine="709"/>
        <w:jc w:val="both"/>
        <w:rPr>
          <w:rFonts w:ascii="Times New Roman" w:eastAsia="Times New Roman" w:hAnsi="Times New Roman"/>
          <w:b/>
          <w:bCs/>
          <w:sz w:val="24"/>
          <w:szCs w:val="24"/>
          <w:lang w:eastAsia="ar-SA"/>
        </w:rPr>
      </w:pPr>
      <w:r>
        <w:rPr>
          <w:rFonts w:ascii="Times New Roman" w:eastAsia="Times New Roman" w:hAnsi="Times New Roman"/>
          <w:bCs/>
          <w:sz w:val="24"/>
          <w:szCs w:val="24"/>
          <w:lang w:eastAsia="ar-SA"/>
        </w:rPr>
        <w:t xml:space="preserve">В случае, если Заказчику будут предъявлены требования, связанные </w:t>
      </w:r>
      <w:r>
        <w:rPr>
          <w:rFonts w:ascii="Times New Roman" w:hAnsi="Times New Roman"/>
          <w:bCs/>
          <w:sz w:val="24"/>
          <w:szCs w:val="24"/>
        </w:rPr>
        <w:t>с нарушением Исполнителем при выполнении Работ по Договору исключительных и / или иных интеллектуальных прав третьих лиц</w:t>
      </w:r>
      <w:r>
        <w:rPr>
          <w:rFonts w:ascii="Times New Roman" w:eastAsia="Times New Roman" w:hAnsi="Times New Roman"/>
          <w:bCs/>
          <w:sz w:val="24"/>
          <w:szCs w:val="24"/>
          <w:lang w:eastAsia="ar-SA"/>
        </w:rPr>
        <w:t>,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rsidR="00AA1071" w:rsidRDefault="00AA1071" w:rsidP="00AA1071">
      <w:pPr>
        <w:numPr>
          <w:ilvl w:val="1"/>
          <w:numId w:val="9"/>
        </w:numPr>
        <w:tabs>
          <w:tab w:val="left" w:pos="284"/>
          <w:tab w:val="left" w:pos="1134"/>
        </w:tabs>
        <w:spacing w:after="0" w:line="240" w:lineRule="auto"/>
        <w:ind w:left="0" w:firstLine="709"/>
        <w:jc w:val="both"/>
        <w:rPr>
          <w:rFonts w:ascii="Times New Roman" w:eastAsia="Times New Roman" w:hAnsi="Times New Roman"/>
          <w:b/>
          <w:bCs/>
          <w:sz w:val="24"/>
          <w:szCs w:val="24"/>
          <w:lang w:eastAsia="ar-SA"/>
        </w:rPr>
      </w:pPr>
      <w:r>
        <w:rPr>
          <w:rFonts w:ascii="Times New Roman" w:eastAsia="Times New Roman" w:hAnsi="Times New Roman"/>
          <w:bCs/>
          <w:sz w:val="24"/>
          <w:szCs w:val="24"/>
          <w:lang w:eastAsia="ar-SA"/>
        </w:rPr>
        <w:t>Созданные в соответствии с условиями Договора изобретение, полезная модель и / или промышленный образец должны соответствовать требованию о патентной чистоте и быть способными к патентной охране на территории Российской Федерации, а также на территории зарубежных государств, указанных в Техническом задании (Приложение № 1 к Договору).</w:t>
      </w:r>
    </w:p>
    <w:p w:rsidR="00AA1071" w:rsidRDefault="00AA1071" w:rsidP="00AA1071">
      <w:pPr>
        <w:numPr>
          <w:ilvl w:val="1"/>
          <w:numId w:val="9"/>
        </w:numPr>
        <w:tabs>
          <w:tab w:val="left" w:pos="284"/>
          <w:tab w:val="left" w:pos="1134"/>
        </w:tabs>
        <w:spacing w:after="0" w:line="240" w:lineRule="auto"/>
        <w:ind w:left="0" w:firstLine="709"/>
        <w:jc w:val="both"/>
        <w:rPr>
          <w:rFonts w:ascii="Times New Roman" w:eastAsia="Times New Roman" w:hAnsi="Times New Roman"/>
          <w:b/>
          <w:bCs/>
          <w:sz w:val="24"/>
          <w:szCs w:val="24"/>
          <w:lang w:eastAsia="ar-SA"/>
        </w:rPr>
      </w:pPr>
      <w:r>
        <w:rPr>
          <w:rFonts w:ascii="Times New Roman" w:eastAsia="Times New Roman" w:hAnsi="Times New Roman"/>
          <w:bCs/>
          <w:sz w:val="24"/>
          <w:szCs w:val="24"/>
          <w:lang w:eastAsia="ar-SA"/>
        </w:rPr>
        <w:t>Исключительное право на результаты интеллектуальной деятельности, созданные Исполнителем в процессе исполнения Договора, а также право на получение патента на созданные Исполнителем изобретение, полезную модель и / или промышленный образец на территории Российской Федерации и территории зарубежных государств, указанных в Техническом задании (Приложение № 1 к Договору), возникают непосредственно у Заказчика.</w:t>
      </w:r>
    </w:p>
    <w:p w:rsidR="00AA1071" w:rsidRDefault="00AA1071" w:rsidP="00AA1071">
      <w:pPr>
        <w:numPr>
          <w:ilvl w:val="1"/>
          <w:numId w:val="9"/>
        </w:numPr>
        <w:tabs>
          <w:tab w:val="left" w:pos="284"/>
          <w:tab w:val="left" w:pos="113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Исполнитель вправе использовать результаты работ, созданные / полученные в результате выполнения Работ по Договору для собственных нужд, в том числе при подготовке научных работ, обучающих лекций и публикаций статей в СМИ, научно-популярных и специализированных журналах, только после согласования с Заказчиком и Исполнительным аппаратом ПАО «РусГидро».</w:t>
      </w:r>
    </w:p>
    <w:p w:rsidR="00AA1071" w:rsidRPr="0028423E" w:rsidRDefault="00AA1071" w:rsidP="0028423E">
      <w:pPr>
        <w:tabs>
          <w:tab w:val="left" w:pos="284"/>
          <w:tab w:val="left" w:pos="1134"/>
        </w:tabs>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Исполнитель вправе использовать созданные / полученные в результате выполнения Работ по Договору изобретения, полезные модели, промышленные образцы, программы для ЭВМ и / или базы данных для собственных нужд на условиях возмездной простой (неисключительной) лицензии в сроки и на условиях, определяемых Сторонами в дополн</w:t>
      </w:r>
      <w:r w:rsidR="0028423E">
        <w:rPr>
          <w:rFonts w:ascii="Times New Roman" w:eastAsia="Times New Roman" w:hAnsi="Times New Roman"/>
          <w:bCs/>
          <w:sz w:val="24"/>
          <w:szCs w:val="24"/>
          <w:lang w:eastAsia="ar-SA"/>
        </w:rPr>
        <w:t>ительном соглашении к Договору.</w:t>
      </w:r>
    </w:p>
    <w:p w:rsidR="0028423E" w:rsidRPr="00A91F25" w:rsidRDefault="0028423E" w:rsidP="0028423E">
      <w:pPr>
        <w:pStyle w:val="afd"/>
        <w:tabs>
          <w:tab w:val="left" w:pos="993"/>
        </w:tabs>
        <w:ind w:left="0" w:firstLine="709"/>
        <w:jc w:val="both"/>
        <w:rPr>
          <w:bCs/>
        </w:rPr>
      </w:pPr>
      <w:r w:rsidRPr="00A91F25">
        <w:rPr>
          <w:bCs/>
        </w:rPr>
        <w:t>Исполнитель не вправе использовать полученные в результате исполнения Договора результаты интеллектуальной деятельности для собственных нужд.</w:t>
      </w:r>
    </w:p>
    <w:p w:rsidR="00AA1071" w:rsidRDefault="00AA1071" w:rsidP="00AA1071">
      <w:pPr>
        <w:tabs>
          <w:tab w:val="left" w:pos="993"/>
        </w:tabs>
        <w:spacing w:after="0" w:line="240" w:lineRule="auto"/>
        <w:ind w:firstLine="709"/>
        <w:jc w:val="both"/>
        <w:rPr>
          <w:rFonts w:ascii="Times New Roman" w:eastAsia="Times New Roman" w:hAnsi="Times New Roman"/>
          <w:bCs/>
          <w:sz w:val="24"/>
          <w:szCs w:val="24"/>
          <w:lang w:eastAsia="ar-SA"/>
        </w:rPr>
      </w:pPr>
    </w:p>
    <w:p w:rsidR="00AA1071" w:rsidRDefault="00AA1071" w:rsidP="00AA1071">
      <w:pPr>
        <w:numPr>
          <w:ilvl w:val="0"/>
          <w:numId w:val="9"/>
        </w:numPr>
        <w:tabs>
          <w:tab w:val="left" w:pos="284"/>
        </w:tabs>
        <w:spacing w:after="0" w:line="240" w:lineRule="auto"/>
        <w:ind w:left="0" w:firstLine="0"/>
        <w:jc w:val="center"/>
        <w:rPr>
          <w:rFonts w:ascii="Times New Roman" w:eastAsia="Times New Roman" w:hAnsi="Times New Roman"/>
          <w:b/>
          <w:sz w:val="24"/>
          <w:szCs w:val="24"/>
          <w:lang w:eastAsia="ar-SA"/>
        </w:rPr>
      </w:pPr>
      <w:r>
        <w:rPr>
          <w:rFonts w:ascii="Times New Roman" w:eastAsia="Times New Roman" w:hAnsi="Times New Roman"/>
          <w:b/>
          <w:bCs/>
          <w:sz w:val="24"/>
          <w:szCs w:val="24"/>
          <w:lang w:eastAsia="ar-SA"/>
        </w:rPr>
        <w:t>Конфиденциальность</w:t>
      </w:r>
    </w:p>
    <w:p w:rsidR="00AA1071" w:rsidRDefault="00AA1071" w:rsidP="00AA1071">
      <w:pPr>
        <w:numPr>
          <w:ilvl w:val="1"/>
          <w:numId w:val="9"/>
        </w:numPr>
        <w:tabs>
          <w:tab w:val="left" w:pos="284"/>
          <w:tab w:val="left" w:pos="1134"/>
        </w:tabs>
        <w:spacing w:after="0" w:line="240" w:lineRule="auto"/>
        <w:ind w:left="0" w:firstLine="709"/>
        <w:jc w:val="both"/>
        <w:rPr>
          <w:rFonts w:ascii="Times New Roman" w:eastAsia="Times New Roman" w:hAnsi="Times New Roman"/>
          <w:b/>
          <w:sz w:val="24"/>
          <w:szCs w:val="24"/>
          <w:lang w:eastAsia="ar-SA"/>
        </w:rPr>
      </w:pPr>
      <w:r>
        <w:rPr>
          <w:rFonts w:ascii="Times New Roman" w:eastAsia="Times New Roman" w:hAnsi="Times New Roman"/>
          <w:bCs/>
          <w:sz w:val="24"/>
          <w:szCs w:val="24"/>
          <w:lang w:eastAsia="ar-SA"/>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A1071" w:rsidRDefault="00AA1071" w:rsidP="00AA1071">
      <w:pPr>
        <w:numPr>
          <w:ilvl w:val="0"/>
          <w:numId w:val="3"/>
        </w:numPr>
        <w:tabs>
          <w:tab w:val="left" w:pos="284"/>
          <w:tab w:val="left" w:pos="1134"/>
          <w:tab w:val="left" w:pos="1276"/>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AA1071" w:rsidRDefault="00AA1071" w:rsidP="00AA1071">
      <w:pPr>
        <w:numPr>
          <w:ilvl w:val="0"/>
          <w:numId w:val="3"/>
        </w:numPr>
        <w:tabs>
          <w:tab w:val="left" w:pos="284"/>
          <w:tab w:val="left" w:pos="1134"/>
          <w:tab w:val="left" w:pos="1276"/>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lastRenderedPageBreak/>
        <w:t xml:space="preserve">данная Информация не относится к категории общедоступной </w:t>
      </w:r>
      <w:r>
        <w:rPr>
          <w:rFonts w:ascii="Times New Roman" w:eastAsia="Times New Roman" w:hAnsi="Times New Roman"/>
          <w:bCs/>
          <w:sz w:val="24"/>
          <w:szCs w:val="24"/>
          <w:lang w:eastAsia="ar-SA"/>
        </w:rPr>
        <w:br/>
        <w:t>или обязательной к раскрытию Заказчиком в соответствии с законодательством Российской Федерации.</w:t>
      </w:r>
    </w:p>
    <w:p w:rsidR="00AA1071" w:rsidRDefault="00AA1071" w:rsidP="00AA1071">
      <w:pPr>
        <w:pStyle w:val="afd"/>
        <w:numPr>
          <w:ilvl w:val="1"/>
          <w:numId w:val="9"/>
        </w:numPr>
        <w:tabs>
          <w:tab w:val="left" w:pos="284"/>
          <w:tab w:val="left" w:pos="1134"/>
          <w:tab w:val="left" w:pos="1276"/>
        </w:tabs>
        <w:ind w:left="0" w:firstLine="709"/>
        <w:jc w:val="both"/>
        <w:rPr>
          <w:bCs/>
        </w:rPr>
      </w:pPr>
      <w:r>
        <w:rPr>
          <w:bCs/>
        </w:rPr>
        <w:t xml:space="preserve">Условия Договора и сам факт его заключения составляют Информацию </w:t>
      </w:r>
      <w:r>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AA1071" w:rsidRDefault="00AA1071" w:rsidP="00AA1071">
      <w:pPr>
        <w:pStyle w:val="afd"/>
        <w:numPr>
          <w:ilvl w:val="1"/>
          <w:numId w:val="9"/>
        </w:numPr>
        <w:tabs>
          <w:tab w:val="left" w:pos="284"/>
          <w:tab w:val="left" w:pos="1134"/>
          <w:tab w:val="left" w:pos="1276"/>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A1071" w:rsidRDefault="00AA1071" w:rsidP="00AA1071">
      <w:pPr>
        <w:pStyle w:val="afd"/>
        <w:numPr>
          <w:ilvl w:val="1"/>
          <w:numId w:val="9"/>
        </w:numPr>
        <w:tabs>
          <w:tab w:val="left" w:pos="284"/>
          <w:tab w:val="left" w:pos="1134"/>
          <w:tab w:val="left" w:pos="1276"/>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AA1071" w:rsidRDefault="00AA1071" w:rsidP="00AA1071">
      <w:pPr>
        <w:pStyle w:val="afd"/>
        <w:numPr>
          <w:ilvl w:val="1"/>
          <w:numId w:val="9"/>
        </w:numPr>
        <w:tabs>
          <w:tab w:val="left" w:pos="284"/>
          <w:tab w:val="left" w:pos="1134"/>
          <w:tab w:val="left" w:pos="1276"/>
        </w:tabs>
        <w:ind w:left="0" w:firstLine="709"/>
        <w:jc w:val="both"/>
        <w:rPr>
          <w:bCs/>
        </w:rPr>
      </w:pPr>
      <w:r>
        <w:rPr>
          <w:bCs/>
        </w:rPr>
        <w:t>Информация может включать в себя, в том числе, но не ограничиваясь:</w:t>
      </w:r>
    </w:p>
    <w:p w:rsidR="00AA1071" w:rsidRDefault="00AA1071" w:rsidP="00AA1071">
      <w:pPr>
        <w:numPr>
          <w:ilvl w:val="0"/>
          <w:numId w:val="3"/>
        </w:numPr>
        <w:tabs>
          <w:tab w:val="left" w:pos="284"/>
          <w:tab w:val="left" w:pos="1276"/>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финансовую (бухгалтерскую) отчетность;</w:t>
      </w:r>
    </w:p>
    <w:p w:rsidR="00AA1071" w:rsidRDefault="00AA1071" w:rsidP="00AA1071">
      <w:pPr>
        <w:numPr>
          <w:ilvl w:val="0"/>
          <w:numId w:val="3"/>
        </w:numPr>
        <w:tabs>
          <w:tab w:val="left" w:pos="284"/>
          <w:tab w:val="left" w:pos="1276"/>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учетные регистры бухгалтерского учета;</w:t>
      </w:r>
    </w:p>
    <w:p w:rsidR="00AA1071" w:rsidRDefault="00AA1071" w:rsidP="00AA1071">
      <w:pPr>
        <w:numPr>
          <w:ilvl w:val="0"/>
          <w:numId w:val="3"/>
        </w:numPr>
        <w:tabs>
          <w:tab w:val="left" w:pos="284"/>
          <w:tab w:val="left" w:pos="1276"/>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бизнес-планы;</w:t>
      </w:r>
    </w:p>
    <w:p w:rsidR="00AA1071" w:rsidRDefault="00AA1071" w:rsidP="00AA1071">
      <w:pPr>
        <w:numPr>
          <w:ilvl w:val="0"/>
          <w:numId w:val="3"/>
        </w:numPr>
        <w:tabs>
          <w:tab w:val="left" w:pos="284"/>
          <w:tab w:val="left" w:pos="1276"/>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A1071" w:rsidRDefault="00AA1071" w:rsidP="00AA1071">
      <w:pPr>
        <w:numPr>
          <w:ilvl w:val="0"/>
          <w:numId w:val="3"/>
        </w:numPr>
        <w:tabs>
          <w:tab w:val="left" w:pos="284"/>
          <w:tab w:val="left" w:pos="1276"/>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сведения о финансовых, правовых, организационных и других взаимоотношениях между Заказчиком и третьими лицами;</w:t>
      </w:r>
    </w:p>
    <w:p w:rsidR="00AA1071" w:rsidRDefault="00AA1071" w:rsidP="00AA1071">
      <w:pPr>
        <w:numPr>
          <w:ilvl w:val="0"/>
          <w:numId w:val="3"/>
        </w:numPr>
        <w:tabs>
          <w:tab w:val="left" w:pos="284"/>
          <w:tab w:val="left" w:pos="1276"/>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сведения о находящихся на регистрации товарных знаках Заказчика, а также </w:t>
      </w:r>
      <w:r>
        <w:rPr>
          <w:rFonts w:ascii="Times New Roman" w:eastAsia="Times New Roman" w:hAnsi="Times New Roman"/>
          <w:bCs/>
          <w:sz w:val="24"/>
          <w:szCs w:val="24"/>
          <w:lang w:eastAsia="ar-SA"/>
        </w:rPr>
        <w:br/>
        <w:t>об объектах интеллектуальной собственности Заказчика, сведения о которых не являются опубликованными;</w:t>
      </w:r>
    </w:p>
    <w:p w:rsidR="00AA1071" w:rsidRDefault="00AA1071" w:rsidP="00AA1071">
      <w:pPr>
        <w:numPr>
          <w:ilvl w:val="0"/>
          <w:numId w:val="3"/>
        </w:numPr>
        <w:tabs>
          <w:tab w:val="left" w:pos="284"/>
          <w:tab w:val="left" w:pos="1276"/>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сведения о подрядчиках, поставщиках оборудования и материалов, а также </w:t>
      </w:r>
      <w:r>
        <w:rPr>
          <w:rFonts w:ascii="Times New Roman" w:eastAsia="Times New Roman" w:hAnsi="Times New Roman"/>
          <w:bCs/>
          <w:sz w:val="24"/>
          <w:szCs w:val="24"/>
          <w:lang w:eastAsia="ar-SA"/>
        </w:rPr>
        <w:br/>
        <w:t>о покупателях продукции Заказчика и их аффилированных лицах;</w:t>
      </w:r>
    </w:p>
    <w:p w:rsidR="00AA1071" w:rsidRDefault="00AA1071" w:rsidP="00AA1071">
      <w:pPr>
        <w:numPr>
          <w:ilvl w:val="0"/>
          <w:numId w:val="3"/>
        </w:numPr>
        <w:tabs>
          <w:tab w:val="left" w:pos="284"/>
          <w:tab w:val="left" w:pos="1276"/>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сведения об объемах производства и / или реализации продукции и услуг Заказчика или его аффилированных лиц;</w:t>
      </w:r>
    </w:p>
    <w:p w:rsidR="00AA1071" w:rsidRDefault="00AA1071" w:rsidP="00AA1071">
      <w:pPr>
        <w:numPr>
          <w:ilvl w:val="0"/>
          <w:numId w:val="3"/>
        </w:numPr>
        <w:tabs>
          <w:tab w:val="left" w:pos="284"/>
          <w:tab w:val="left" w:pos="1276"/>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материалы обобщения, анализа, оценки, иных действий по обработке вышеуказанной Информации и документов.</w:t>
      </w:r>
    </w:p>
    <w:p w:rsidR="00AA1071" w:rsidRDefault="00AA1071" w:rsidP="00AA1071">
      <w:pPr>
        <w:pStyle w:val="afd"/>
        <w:numPr>
          <w:ilvl w:val="1"/>
          <w:numId w:val="9"/>
        </w:numPr>
        <w:tabs>
          <w:tab w:val="left" w:pos="284"/>
          <w:tab w:val="left" w:pos="1134"/>
          <w:tab w:val="left" w:pos="1276"/>
        </w:tabs>
        <w:ind w:left="0" w:firstLine="709"/>
        <w:jc w:val="both"/>
        <w:rPr>
          <w:bCs/>
        </w:rPr>
      </w:pPr>
      <w:bookmarkStart w:id="20"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20"/>
      <w:r>
        <w:rPr>
          <w:bCs/>
        </w:rPr>
        <w:t xml:space="preserve"> </w:t>
      </w:r>
    </w:p>
    <w:p w:rsidR="00AA1071" w:rsidRDefault="00AA1071" w:rsidP="00AA1071">
      <w:pPr>
        <w:pStyle w:val="afd"/>
        <w:numPr>
          <w:ilvl w:val="2"/>
          <w:numId w:val="9"/>
        </w:numPr>
        <w:tabs>
          <w:tab w:val="left" w:pos="284"/>
          <w:tab w:val="left" w:pos="1134"/>
          <w:tab w:val="left" w:pos="1418"/>
        </w:tabs>
        <w:ind w:left="0" w:firstLine="709"/>
        <w:jc w:val="both"/>
        <w:rPr>
          <w:bCs/>
        </w:rPr>
      </w:pPr>
      <w:r>
        <w:rPr>
          <w:bCs/>
        </w:rPr>
        <w:t xml:space="preserve">Не разглашать, не обсуждать содержание, не предоставлять копий, </w:t>
      </w:r>
      <w:r>
        <w:rPr>
          <w:bCs/>
        </w:rPr>
        <w:br/>
        <w:t xml:space="preserve">не публиковать и не раскрывать в какой-либо иной форме третьим лицам Информацию </w:t>
      </w:r>
      <w:r>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rsidR="00AA1071" w:rsidRDefault="00AA1071" w:rsidP="00AA1071">
      <w:pPr>
        <w:pStyle w:val="afd"/>
        <w:numPr>
          <w:ilvl w:val="2"/>
          <w:numId w:val="9"/>
        </w:numPr>
        <w:tabs>
          <w:tab w:val="left" w:pos="284"/>
          <w:tab w:val="left" w:pos="1134"/>
          <w:tab w:val="left" w:pos="1418"/>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w:t>
      </w:r>
      <w:r>
        <w:rPr>
          <w:bCs/>
        </w:rPr>
        <w:br/>
        <w:t>в отношении защиты Информации, обычно используемые им меры защиты.</w:t>
      </w:r>
    </w:p>
    <w:p w:rsidR="00AA1071" w:rsidRDefault="00AA1071" w:rsidP="00AA1071">
      <w:pPr>
        <w:pStyle w:val="afd"/>
        <w:numPr>
          <w:ilvl w:val="2"/>
          <w:numId w:val="9"/>
        </w:numPr>
        <w:tabs>
          <w:tab w:val="left" w:pos="284"/>
          <w:tab w:val="left" w:pos="1134"/>
          <w:tab w:val="left" w:pos="1418"/>
        </w:tabs>
        <w:ind w:left="0" w:firstLine="709"/>
        <w:jc w:val="both"/>
        <w:rPr>
          <w:bCs/>
        </w:rPr>
      </w:pPr>
      <w:r>
        <w:rPr>
          <w:bCs/>
        </w:rPr>
        <w:t xml:space="preserve">Использовать Информацию исключительно для целей, для которых она была предоставлена. </w:t>
      </w:r>
    </w:p>
    <w:p w:rsidR="00AA1071" w:rsidRDefault="00AA1071" w:rsidP="00AA1071">
      <w:pPr>
        <w:pStyle w:val="afd"/>
        <w:numPr>
          <w:ilvl w:val="2"/>
          <w:numId w:val="9"/>
        </w:numPr>
        <w:tabs>
          <w:tab w:val="left" w:pos="284"/>
          <w:tab w:val="left" w:pos="1134"/>
          <w:tab w:val="left" w:pos="1418"/>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A1071" w:rsidRDefault="00AA1071" w:rsidP="00AA1071">
      <w:pPr>
        <w:pStyle w:val="afd"/>
        <w:numPr>
          <w:ilvl w:val="2"/>
          <w:numId w:val="9"/>
        </w:numPr>
        <w:tabs>
          <w:tab w:val="left" w:pos="284"/>
          <w:tab w:val="left" w:pos="1134"/>
          <w:tab w:val="left" w:pos="1418"/>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A1071" w:rsidRDefault="00AA1071" w:rsidP="00AA1071">
      <w:pPr>
        <w:pStyle w:val="afd"/>
        <w:numPr>
          <w:ilvl w:val="2"/>
          <w:numId w:val="9"/>
        </w:numPr>
        <w:tabs>
          <w:tab w:val="left" w:pos="284"/>
          <w:tab w:val="left" w:pos="1134"/>
          <w:tab w:val="left" w:pos="1418"/>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Pr>
          <w:bCs/>
        </w:rPr>
        <w:lastRenderedPageBreak/>
        <w:t xml:space="preserve">на технических средствах Исполнителя. При этом Заказчик признает, что обязательства </w:t>
      </w:r>
      <w:r>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t xml:space="preserve">или методики создания резервных копий. </w:t>
      </w:r>
    </w:p>
    <w:p w:rsidR="00AA1071" w:rsidRDefault="00AA1071" w:rsidP="00AA1071">
      <w:pPr>
        <w:pStyle w:val="afd"/>
        <w:numPr>
          <w:ilvl w:val="2"/>
          <w:numId w:val="9"/>
        </w:numPr>
        <w:tabs>
          <w:tab w:val="left" w:pos="284"/>
          <w:tab w:val="left" w:pos="1134"/>
          <w:tab w:val="left" w:pos="1418"/>
        </w:tabs>
        <w:ind w:left="0" w:firstLine="709"/>
        <w:jc w:val="both"/>
        <w:rPr>
          <w:bCs/>
        </w:rPr>
      </w:pPr>
      <w:bookmarkStart w:id="21" w:name="_Ref361337832"/>
      <w:r>
        <w:rPr>
          <w:bCs/>
        </w:rPr>
        <w:t xml:space="preserve">Раскрывать Информацию своим работникам, членам органов управления </w:t>
      </w:r>
      <w:r>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t>за свои собственные.</w:t>
      </w:r>
      <w:bookmarkEnd w:id="21"/>
    </w:p>
    <w:p w:rsidR="00AA1071" w:rsidRDefault="00AA1071" w:rsidP="00AA1071">
      <w:pPr>
        <w:pStyle w:val="afd"/>
        <w:numPr>
          <w:ilvl w:val="2"/>
          <w:numId w:val="9"/>
        </w:numPr>
        <w:tabs>
          <w:tab w:val="left" w:pos="284"/>
          <w:tab w:val="left" w:pos="1134"/>
          <w:tab w:val="left" w:pos="1418"/>
        </w:tabs>
        <w:ind w:left="0" w:firstLine="709"/>
        <w:jc w:val="both"/>
        <w:rPr>
          <w:bCs/>
        </w:rPr>
      </w:pPr>
      <w:r>
        <w:rPr>
          <w:bCs/>
        </w:rPr>
        <w:t>Не разглашать третьим лицам факты передачи или получения Информации.</w:t>
      </w:r>
    </w:p>
    <w:p w:rsidR="00AA1071" w:rsidRDefault="00AA1071" w:rsidP="00AA1071">
      <w:pPr>
        <w:pStyle w:val="afd"/>
        <w:numPr>
          <w:ilvl w:val="1"/>
          <w:numId w:val="9"/>
        </w:numPr>
        <w:tabs>
          <w:tab w:val="left" w:pos="284"/>
          <w:tab w:val="left" w:pos="1134"/>
          <w:tab w:val="left" w:pos="1418"/>
        </w:tabs>
        <w:ind w:left="0" w:firstLine="709"/>
        <w:jc w:val="both"/>
        <w:rPr>
          <w:bCs/>
        </w:rPr>
      </w:pPr>
      <w:bookmarkStart w:id="22" w:name="_Ref361337863"/>
      <w:r>
        <w:rPr>
          <w:bCs/>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t>с даты получения соответствующего письменного требования Заказчика.</w:t>
      </w:r>
      <w:bookmarkEnd w:id="22"/>
    </w:p>
    <w:p w:rsidR="00AA1071" w:rsidRDefault="00AA1071" w:rsidP="00AA1071">
      <w:pPr>
        <w:pStyle w:val="afd"/>
        <w:numPr>
          <w:ilvl w:val="1"/>
          <w:numId w:val="9"/>
        </w:numPr>
        <w:tabs>
          <w:tab w:val="left" w:pos="284"/>
          <w:tab w:val="left" w:pos="1134"/>
          <w:tab w:val="left" w:pos="1418"/>
        </w:tabs>
        <w:ind w:left="0" w:firstLine="709"/>
        <w:jc w:val="both"/>
        <w:rPr>
          <w:bCs/>
        </w:rPr>
      </w:pPr>
      <w:r>
        <w:rPr>
          <w:bCs/>
        </w:rPr>
        <w:t xml:space="preserve">Исполнитель обязуется обеспечить повторение условий Договора в части соблюдения режима конфиденциальности Информации в договорах, заключаемых с </w:t>
      </w:r>
      <w:proofErr w:type="spellStart"/>
      <w:r>
        <w:rPr>
          <w:bCs/>
        </w:rPr>
        <w:t>Субисполнителями</w:t>
      </w:r>
      <w:proofErr w:type="spellEnd"/>
      <w:r>
        <w:rPr>
          <w:bCs/>
        </w:rPr>
        <w:t>.</w:t>
      </w:r>
    </w:p>
    <w:p w:rsidR="00AA1071" w:rsidRDefault="00AA1071" w:rsidP="00AA1071">
      <w:pPr>
        <w:pStyle w:val="afd"/>
        <w:numPr>
          <w:ilvl w:val="1"/>
          <w:numId w:val="9"/>
        </w:numPr>
        <w:tabs>
          <w:tab w:val="left" w:pos="284"/>
          <w:tab w:val="left" w:pos="1134"/>
          <w:tab w:val="left" w:pos="1418"/>
        </w:tabs>
        <w:ind w:left="0" w:firstLine="709"/>
        <w:jc w:val="both"/>
        <w:rPr>
          <w:bCs/>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rsidR="00AA1071" w:rsidRDefault="00AA1071" w:rsidP="00AA1071">
      <w:pPr>
        <w:tabs>
          <w:tab w:val="left" w:pos="1418"/>
        </w:tabs>
        <w:spacing w:after="0" w:line="240" w:lineRule="auto"/>
        <w:jc w:val="both"/>
        <w:rPr>
          <w:rFonts w:ascii="Times New Roman" w:eastAsia="Times New Roman" w:hAnsi="Times New Roman"/>
          <w:bCs/>
          <w:sz w:val="24"/>
          <w:szCs w:val="24"/>
          <w:lang w:eastAsia="ar-SA"/>
        </w:rPr>
      </w:pPr>
    </w:p>
    <w:p w:rsidR="00AA1071" w:rsidRDefault="00AA1071" w:rsidP="00AA1071">
      <w:pPr>
        <w:numPr>
          <w:ilvl w:val="0"/>
          <w:numId w:val="9"/>
        </w:numPr>
        <w:tabs>
          <w:tab w:val="left" w:pos="284"/>
        </w:tabs>
        <w:spacing w:after="0" w:line="240" w:lineRule="auto"/>
        <w:ind w:left="0"/>
        <w:jc w:val="center"/>
        <w:rPr>
          <w:rFonts w:ascii="Times New Roman" w:eastAsia="Times New Roman" w:hAnsi="Times New Roman"/>
          <w:bCs/>
          <w:sz w:val="24"/>
          <w:szCs w:val="24"/>
          <w:lang w:eastAsia="ar-SA"/>
        </w:rPr>
      </w:pPr>
      <w:r>
        <w:rPr>
          <w:rFonts w:ascii="Times New Roman" w:eastAsia="Times New Roman" w:hAnsi="Times New Roman"/>
          <w:b/>
          <w:bCs/>
          <w:sz w:val="24"/>
          <w:szCs w:val="24"/>
          <w:lang w:eastAsia="ar-SA"/>
        </w:rPr>
        <w:t>Антикоррупционная оговорка</w:t>
      </w:r>
    </w:p>
    <w:p w:rsidR="00AA1071" w:rsidRDefault="00AA1071" w:rsidP="00AA1071">
      <w:pPr>
        <w:shd w:val="clear" w:color="auto" w:fill="FFFFFF"/>
        <w:tabs>
          <w:tab w:val="left" w:pos="1134"/>
        </w:tabs>
        <w:spacing w:after="0" w:line="240" w:lineRule="auto"/>
        <w:ind w:firstLine="709"/>
        <w:jc w:val="both"/>
        <w:rPr>
          <w:rFonts w:ascii="Times New Roman" w:hAnsi="Times New Roman"/>
          <w:bCs/>
          <w:color w:val="000000"/>
          <w:sz w:val="24"/>
          <w:szCs w:val="24"/>
        </w:rPr>
      </w:pPr>
      <w:r>
        <w:rPr>
          <w:rFonts w:ascii="Times New Roman" w:hAnsi="Times New Roman"/>
          <w:color w:val="000000"/>
          <w:sz w:val="24"/>
          <w:szCs w:val="24"/>
        </w:rPr>
        <w:t xml:space="preserve">8.1.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rFonts w:ascii="Times New Roman" w:hAnsi="Times New Roman"/>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A1071" w:rsidRDefault="00AA1071" w:rsidP="00AA1071">
      <w:pPr>
        <w:shd w:val="clear" w:color="auto" w:fill="FFFFFF"/>
        <w:tabs>
          <w:tab w:val="left" w:pos="1134"/>
        </w:tabs>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A1071" w:rsidRDefault="00AA1071" w:rsidP="00AA1071">
      <w:pPr>
        <w:shd w:val="clear" w:color="auto" w:fill="FFFFFF"/>
        <w:tabs>
          <w:tab w:val="left" w:pos="1134"/>
        </w:tabs>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A1071" w:rsidRDefault="00AA1071" w:rsidP="00AA1071">
      <w:pPr>
        <w:shd w:val="clear" w:color="auto" w:fill="FFFFFF"/>
        <w:tabs>
          <w:tab w:val="left" w:pos="1134"/>
        </w:tabs>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A1071" w:rsidRDefault="00AA1071" w:rsidP="00AA1071">
      <w:pPr>
        <w:shd w:val="clear" w:color="auto" w:fill="FFFFFF"/>
        <w:tabs>
          <w:tab w:val="left" w:pos="1134"/>
        </w:tabs>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w:t>
      </w:r>
      <w:r>
        <w:rPr>
          <w:rFonts w:ascii="Times New Roman" w:hAnsi="Times New Roman"/>
          <w:bCs/>
          <w:color w:val="000000"/>
          <w:sz w:val="24"/>
          <w:szCs w:val="24"/>
        </w:rPr>
        <w:lastRenderedPageBreak/>
        <w:t xml:space="preserve">уведомившей Стороны в целом, так и для конкретных работников уведомившей Стороны, сообщивших о факте нарушений. </w:t>
      </w:r>
    </w:p>
    <w:p w:rsidR="00AA1071" w:rsidRDefault="00AA1071" w:rsidP="00AA1071">
      <w:pPr>
        <w:shd w:val="clear" w:color="auto" w:fill="FFFFFF"/>
        <w:tabs>
          <w:tab w:val="left" w:pos="1134"/>
        </w:tabs>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A1071" w:rsidRDefault="00AA1071" w:rsidP="00AA1071">
      <w:pPr>
        <w:widowControl w:val="0"/>
        <w:shd w:val="clear" w:color="auto" w:fill="FFFFFF"/>
        <w:tabs>
          <w:tab w:val="left" w:pos="567"/>
          <w:tab w:val="left" w:pos="1134"/>
        </w:tabs>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8.7.  Каналы связи Линия доверия Группы РусГидро: </w:t>
      </w:r>
    </w:p>
    <w:p w:rsidR="00AA1071" w:rsidRDefault="00AA1071" w:rsidP="00AA1071">
      <w:pPr>
        <w:widowControl w:val="0"/>
        <w:shd w:val="clear" w:color="auto" w:fill="FFFFFF"/>
        <w:tabs>
          <w:tab w:val="left" w:pos="567"/>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8.7.1. Электронная почта: ld@rushydro.ru.</w:t>
      </w:r>
    </w:p>
    <w:p w:rsidR="00AA1071" w:rsidRDefault="00AA1071" w:rsidP="00AA1071">
      <w:pPr>
        <w:widowControl w:val="0"/>
        <w:shd w:val="clear" w:color="auto" w:fill="FFFFFF"/>
        <w:tabs>
          <w:tab w:val="left" w:pos="567"/>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A1071" w:rsidRDefault="00AA1071" w:rsidP="00AA1071">
      <w:pPr>
        <w:spacing w:after="0" w:line="240" w:lineRule="auto"/>
        <w:ind w:firstLine="709"/>
        <w:jc w:val="both"/>
        <w:rPr>
          <w:rFonts w:ascii="Times New Roman" w:hAnsi="Times New Roman"/>
          <w:sz w:val="24"/>
          <w:szCs w:val="24"/>
        </w:rPr>
      </w:pPr>
      <w:r>
        <w:rPr>
          <w:rFonts w:ascii="Times New Roman" w:hAnsi="Times New Roman"/>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A1071" w:rsidRDefault="00AA1071" w:rsidP="00AA1071">
      <w:pPr>
        <w:tabs>
          <w:tab w:val="left" w:pos="709"/>
        </w:tabs>
        <w:spacing w:after="0" w:line="240" w:lineRule="auto"/>
        <w:jc w:val="both"/>
        <w:rPr>
          <w:rFonts w:ascii="Times New Roman" w:eastAsia="Times New Roman" w:hAnsi="Times New Roman"/>
          <w:b/>
          <w:sz w:val="24"/>
          <w:szCs w:val="24"/>
          <w:lang w:eastAsia="ar-SA"/>
        </w:rPr>
      </w:pPr>
    </w:p>
    <w:p w:rsidR="00AA1071" w:rsidRDefault="00AA1071" w:rsidP="00AA1071">
      <w:pPr>
        <w:numPr>
          <w:ilvl w:val="0"/>
          <w:numId w:val="9"/>
        </w:numPr>
        <w:tabs>
          <w:tab w:val="left" w:pos="284"/>
        </w:tab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bCs/>
          <w:sz w:val="24"/>
          <w:szCs w:val="24"/>
          <w:lang w:eastAsia="ar-SA"/>
        </w:rPr>
        <w:t>Обстоятельства непреодолимой силы (форс-мажор)</w:t>
      </w:r>
    </w:p>
    <w:p w:rsidR="00AA1071" w:rsidRDefault="00AA1071" w:rsidP="00AA1071">
      <w:pPr>
        <w:numPr>
          <w:ilvl w:val="1"/>
          <w:numId w:val="9"/>
        </w:numPr>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Стороны освобождаются от ответственности за неисполнение </w:t>
      </w:r>
      <w:r>
        <w:rPr>
          <w:rFonts w:ascii="Times New Roman" w:eastAsia="Times New Roman" w:hAnsi="Times New Roman"/>
          <w:bCs/>
          <w:sz w:val="24"/>
          <w:szCs w:val="24"/>
          <w:lang w:eastAsia="ar-SA"/>
        </w:rPr>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A1071" w:rsidRDefault="00AA1071" w:rsidP="00AA1071">
      <w:pPr>
        <w:numPr>
          <w:ilvl w:val="1"/>
          <w:numId w:val="9"/>
        </w:numPr>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Сторона имеет право ссылаться на обстоятельства непреодолимой силы только </w:t>
      </w:r>
      <w:r>
        <w:rPr>
          <w:rFonts w:ascii="Times New Roman" w:eastAsia="Times New Roman" w:hAnsi="Times New Roman"/>
          <w:bCs/>
          <w:sz w:val="24"/>
          <w:szCs w:val="24"/>
          <w:lang w:eastAsia="ar-SA"/>
        </w:rPr>
        <w:br/>
        <w:t>в случае, если такие обстоятельства непосредственно повлияли на возможность исполнения этой Стороной условий Договора.</w:t>
      </w:r>
    </w:p>
    <w:p w:rsidR="00AA1071" w:rsidRDefault="00AA1071" w:rsidP="00AA1071">
      <w:pPr>
        <w:numPr>
          <w:ilvl w:val="1"/>
          <w:numId w:val="9"/>
        </w:numPr>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rFonts w:ascii="Times New Roman" w:eastAsia="Times New Roman" w:hAnsi="Times New Roman"/>
          <w:bCs/>
          <w:sz w:val="24"/>
          <w:szCs w:val="24"/>
          <w:lang w:eastAsia="ar-SA"/>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AA1071" w:rsidRDefault="00AA1071" w:rsidP="00AA1071">
      <w:pPr>
        <w:numPr>
          <w:ilvl w:val="1"/>
          <w:numId w:val="9"/>
        </w:numPr>
        <w:spacing w:after="0" w:line="240" w:lineRule="auto"/>
        <w:ind w:left="0" w:firstLine="709"/>
        <w:jc w:val="both"/>
        <w:rPr>
          <w:rFonts w:ascii="Times New Roman" w:eastAsia="Times New Roman" w:hAnsi="Times New Roman"/>
          <w:bCs/>
          <w:sz w:val="24"/>
          <w:szCs w:val="24"/>
          <w:lang w:eastAsia="ar-SA"/>
        </w:rPr>
      </w:pPr>
      <w:r>
        <w:rPr>
          <w:rFonts w:ascii="Times New Roman" w:hAnsi="Times New Roman"/>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A1071" w:rsidRDefault="00AA1071" w:rsidP="00AA1071">
      <w:pPr>
        <w:numPr>
          <w:ilvl w:val="1"/>
          <w:numId w:val="9"/>
        </w:numPr>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Отсутствие уведомления или несвоевременное уведомление </w:t>
      </w:r>
      <w:r>
        <w:rPr>
          <w:rFonts w:ascii="Times New Roman" w:eastAsia="Times New Roman" w:hAnsi="Times New Roman"/>
          <w:bCs/>
          <w:sz w:val="24"/>
          <w:szCs w:val="24"/>
          <w:lang w:eastAsia="ar-SA"/>
        </w:rPr>
        <w:br/>
        <w:t xml:space="preserve">об обстоятельствах непреодолимой силы лишает соответствующую Сторону права </w:t>
      </w:r>
      <w:r>
        <w:rPr>
          <w:rFonts w:ascii="Times New Roman" w:eastAsia="Times New Roman" w:hAnsi="Times New Roman"/>
          <w:bCs/>
          <w:sz w:val="24"/>
          <w:szCs w:val="24"/>
          <w:lang w:eastAsia="ar-SA"/>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A1071" w:rsidRDefault="00AA1071" w:rsidP="00AA1071">
      <w:pPr>
        <w:numPr>
          <w:ilvl w:val="1"/>
          <w:numId w:val="9"/>
        </w:numPr>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w:t>
      </w:r>
      <w:r>
        <w:rPr>
          <w:rFonts w:ascii="Times New Roman" w:eastAsia="Times New Roman" w:hAnsi="Times New Roman"/>
          <w:bCs/>
          <w:sz w:val="24"/>
          <w:szCs w:val="24"/>
          <w:lang w:eastAsia="ar-SA"/>
        </w:rPr>
        <w:lastRenderedPageBreak/>
        <w:t>провести переговоры с целью выявления приемлемых для обеих Сторон альтернативных способов исполнения Договора.</w:t>
      </w:r>
    </w:p>
    <w:p w:rsidR="00AA1071" w:rsidRDefault="00AA1071" w:rsidP="00AA1071">
      <w:pPr>
        <w:spacing w:after="0" w:line="240" w:lineRule="auto"/>
        <w:ind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 этом любая из Сторон вправе отказаться от исполнения Договора </w:t>
      </w:r>
      <w:r>
        <w:rPr>
          <w:rFonts w:ascii="Times New Roman" w:eastAsia="Times New Roman" w:hAnsi="Times New Roman"/>
          <w:bCs/>
          <w:sz w:val="24"/>
          <w:szCs w:val="24"/>
          <w:lang w:eastAsia="ar-SA"/>
        </w:rPr>
        <w:br/>
        <w:t>в одностороннем внесудебном порядке.</w:t>
      </w: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numPr>
          <w:ilvl w:val="0"/>
          <w:numId w:val="9"/>
        </w:numPr>
        <w:tabs>
          <w:tab w:val="left" w:pos="284"/>
        </w:tabs>
        <w:spacing w:after="0" w:line="240" w:lineRule="auto"/>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Разрешение споров</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color w:val="000000"/>
          <w:sz w:val="24"/>
          <w:szCs w:val="24"/>
          <w:lang w:eastAsia="ar-SA"/>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color w:val="000000"/>
          <w:sz w:val="24"/>
          <w:szCs w:val="24"/>
          <w:lang w:eastAsia="ar-SA"/>
        </w:rPr>
        <w:t>Споры, указанные в пункте 10.1 Договора, которые не были урегулированы Сторонами путем переговоров, подлежа</w:t>
      </w:r>
      <w:r w:rsidR="00934726">
        <w:rPr>
          <w:rFonts w:ascii="Times New Roman" w:eastAsia="Times New Roman" w:hAnsi="Times New Roman"/>
          <w:bCs/>
          <w:color w:val="000000"/>
          <w:sz w:val="24"/>
          <w:szCs w:val="24"/>
          <w:lang w:eastAsia="ar-SA"/>
        </w:rPr>
        <w:t>т разрешению в Арбитражном суде Пермского края</w:t>
      </w:r>
      <w:r>
        <w:rPr>
          <w:rFonts w:ascii="Times New Roman" w:eastAsia="Times New Roman" w:hAnsi="Times New Roman"/>
          <w:bCs/>
          <w:color w:val="000000"/>
          <w:sz w:val="24"/>
          <w:szCs w:val="24"/>
          <w:lang w:eastAsia="ar-SA"/>
        </w:rPr>
        <w:t xml:space="preserve"> в соответствии с законодательством Российской Федерации.</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color w:val="000000"/>
          <w:sz w:val="24"/>
          <w:szCs w:val="24"/>
          <w:lang w:eastAsia="ar-SA"/>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w:t>
      </w:r>
      <w:r w:rsidR="00934726">
        <w:rPr>
          <w:rFonts w:ascii="Times New Roman" w:eastAsia="Times New Roman" w:hAnsi="Times New Roman"/>
          <w:bCs/>
          <w:color w:val="000000"/>
          <w:sz w:val="24"/>
          <w:szCs w:val="24"/>
          <w:lang w:eastAsia="ar-SA"/>
        </w:rPr>
        <w:t>орядке, предусмотренном пунктом 14.</w:t>
      </w:r>
      <w:r w:rsidR="00934726">
        <w:rPr>
          <w:rFonts w:ascii="Times New Roman" w:eastAsia="Times New Roman" w:hAnsi="Times New Roman"/>
          <w:bCs/>
          <w:color w:val="000000"/>
          <w:sz w:val="24"/>
          <w:szCs w:val="24"/>
          <w:lang w:val="en-US" w:eastAsia="ar-SA"/>
        </w:rPr>
        <w:t>8</w:t>
      </w:r>
      <w:r>
        <w:rPr>
          <w:rFonts w:ascii="Times New Roman" w:eastAsia="Times New Roman" w:hAnsi="Times New Roman"/>
          <w:bCs/>
          <w:color w:val="000000"/>
          <w:sz w:val="24"/>
          <w:szCs w:val="24"/>
          <w:lang w:eastAsia="ar-SA"/>
        </w:rPr>
        <w:t xml:space="preserve"> Договора.</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color w:val="000000"/>
          <w:sz w:val="24"/>
          <w:szCs w:val="24"/>
          <w:lang w:eastAsia="ar-SA"/>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
          <w:bCs/>
          <w:color w:val="000000"/>
          <w:sz w:val="24"/>
          <w:szCs w:val="24"/>
          <w:lang w:eastAsia="ar-SA"/>
        </w:rPr>
      </w:pPr>
      <w:r>
        <w:rPr>
          <w:rFonts w:ascii="Times New Roman" w:eastAsia="Times New Roman" w:hAnsi="Times New Roman"/>
          <w:bCs/>
          <w:color w:val="000000"/>
          <w:sz w:val="24"/>
          <w:szCs w:val="24"/>
          <w:lang w:eastAsia="ar-SA"/>
        </w:rPr>
        <w:t>Условия настоящего раздела Договора сохраняют свою силу в случае признания Договора незаключенным и / или недействительным.</w:t>
      </w:r>
    </w:p>
    <w:p w:rsidR="00AA1071" w:rsidRDefault="00AA1071" w:rsidP="00AA1071">
      <w:pPr>
        <w:tabs>
          <w:tab w:val="left" w:pos="284"/>
        </w:tabs>
        <w:spacing w:after="0" w:line="240" w:lineRule="auto"/>
        <w:jc w:val="both"/>
        <w:rPr>
          <w:rFonts w:ascii="Times New Roman" w:eastAsia="Times New Roman" w:hAnsi="Times New Roman"/>
          <w:b/>
          <w:bCs/>
          <w:color w:val="000000"/>
          <w:sz w:val="24"/>
          <w:szCs w:val="24"/>
          <w:lang w:eastAsia="ar-SA"/>
        </w:rPr>
      </w:pPr>
    </w:p>
    <w:p w:rsidR="00AA1071" w:rsidRDefault="00AA1071" w:rsidP="00AA1071">
      <w:pPr>
        <w:numPr>
          <w:ilvl w:val="0"/>
          <w:numId w:val="9"/>
        </w:numPr>
        <w:tabs>
          <w:tab w:val="left" w:pos="284"/>
        </w:tabs>
        <w:spacing w:after="0" w:line="240" w:lineRule="auto"/>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Особые положения</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sz w:val="24"/>
          <w:szCs w:val="24"/>
          <w:lang w:eastAsia="ar-SA"/>
        </w:rPr>
      </w:pPr>
      <w:bookmarkStart w:id="23" w:name="_Ref361337900"/>
      <w:r>
        <w:rPr>
          <w:rFonts w:ascii="Times New Roman" w:eastAsia="Times New Roman" w:hAnsi="Times New Roman"/>
          <w:bCs/>
          <w:sz w:val="24"/>
          <w:szCs w:val="24"/>
          <w:lang w:eastAsia="ar-SA"/>
        </w:rPr>
        <w:t>Исполнитель обязуется не привлекать и не допускать привлечения к исполнению обязательств по Договору организации:</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color w:val="000000"/>
          <w:sz w:val="24"/>
          <w:szCs w:val="24"/>
          <w:lang w:eastAsia="ar-SA"/>
        </w:rPr>
        <w:t xml:space="preserve">имеющие признаки недобросовестности, определенные постановлением Пленума Высшего </w:t>
      </w:r>
      <w:r>
        <w:rPr>
          <w:rFonts w:ascii="Times New Roman" w:eastAsia="Times New Roman" w:hAnsi="Times New Roman"/>
          <w:bCs/>
          <w:sz w:val="24"/>
          <w:szCs w:val="24"/>
          <w:lang w:eastAsia="ar-SA"/>
        </w:rPr>
        <w:t xml:space="preserve">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7">
        <w:r>
          <w:rPr>
            <w:rFonts w:ascii="Times New Roman" w:hAnsi="Times New Roman"/>
            <w:sz w:val="24"/>
            <w:szCs w:val="24"/>
          </w:rPr>
          <w:t>№ 18162/09</w:t>
        </w:r>
      </w:hyperlink>
      <w:r>
        <w:rPr>
          <w:rFonts w:ascii="Times New Roman" w:eastAsia="Times New Roman" w:hAnsi="Times New Roman"/>
          <w:bCs/>
          <w:sz w:val="24"/>
          <w:szCs w:val="24"/>
          <w:lang w:eastAsia="ar-SA"/>
        </w:rPr>
        <w:t xml:space="preserve"> и от 25.05.2010 </w:t>
      </w:r>
      <w:hyperlink r:id="rId8">
        <w:r>
          <w:rPr>
            <w:rFonts w:ascii="Times New Roman" w:hAnsi="Times New Roman"/>
            <w:sz w:val="24"/>
            <w:szCs w:val="24"/>
          </w:rPr>
          <w:t>№ 15658/09</w:t>
        </w:r>
      </w:hyperlink>
      <w:r>
        <w:rPr>
          <w:rFonts w:ascii="Times New Roman" w:eastAsia="Times New Roman" w:hAnsi="Times New Roman"/>
          <w:bCs/>
          <w:sz w:val="24"/>
          <w:szCs w:val="24"/>
          <w:lang w:eastAsia="ar-SA"/>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соответствующие </w:t>
      </w:r>
      <w:hyperlink r:id="rId9">
        <w:r>
          <w:rPr>
            <w:rFonts w:ascii="Times New Roman" w:hAnsi="Times New Roman"/>
            <w:sz w:val="24"/>
            <w:szCs w:val="24"/>
          </w:rPr>
          <w:t>Критери</w:t>
        </w:r>
      </w:hyperlink>
      <w:r>
        <w:rPr>
          <w:rFonts w:ascii="Times New Roman" w:eastAsia="Times New Roman" w:hAnsi="Times New Roman"/>
          <w:bCs/>
          <w:sz w:val="24"/>
          <w:szCs w:val="24"/>
          <w:lang w:eastAsia="ar-SA"/>
        </w:rPr>
        <w:t xml:space="preserve">ям самостоятельной оценки рисков </w:t>
      </w:r>
      <w:r>
        <w:rPr>
          <w:rFonts w:ascii="Times New Roman" w:eastAsia="Times New Roman" w:hAnsi="Times New Roman"/>
          <w:bCs/>
          <w:sz w:val="24"/>
          <w:szCs w:val="24"/>
          <w:lang w:eastAsia="ar-SA"/>
        </w:rPr>
        <w:br/>
        <w:t>для налогоплател</w:t>
      </w:r>
      <w:r>
        <w:rPr>
          <w:rFonts w:ascii="Times New Roman" w:eastAsia="Times New Roman" w:hAnsi="Times New Roman"/>
          <w:bCs/>
          <w:color w:val="000000"/>
          <w:sz w:val="24"/>
          <w:szCs w:val="24"/>
          <w:lang w:eastAsia="ar-SA"/>
        </w:rPr>
        <w:t>ьщиков</w:t>
      </w:r>
      <w:r>
        <w:rPr>
          <w:rFonts w:ascii="Times New Roman" w:eastAsia="Times New Roman" w:hAnsi="Times New Roman"/>
          <w:bCs/>
          <w:sz w:val="24"/>
          <w:szCs w:val="24"/>
          <w:lang w:eastAsia="ar-SA"/>
        </w:rPr>
        <w:t>,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3"/>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sz w:val="24"/>
          <w:szCs w:val="24"/>
          <w:lang w:eastAsia="ar-SA"/>
        </w:rPr>
      </w:pPr>
      <w:bookmarkStart w:id="24" w:name="_Ref361337921"/>
      <w:r>
        <w:rPr>
          <w:rFonts w:ascii="Times New Roman" w:eastAsia="Times New Roman" w:hAnsi="Times New Roman"/>
          <w:bCs/>
          <w:sz w:val="24"/>
          <w:szCs w:val="24"/>
          <w:lang w:eastAsia="ar-SA"/>
        </w:rPr>
        <w:t xml:space="preserve">Исполнитель обязуется незамедлительно уведомить Заказчика о появлении </w:t>
      </w:r>
      <w:r>
        <w:rPr>
          <w:rFonts w:ascii="Times New Roman" w:eastAsia="Times New Roman" w:hAnsi="Times New Roman"/>
          <w:bCs/>
          <w:sz w:val="24"/>
          <w:szCs w:val="24"/>
          <w:lang w:eastAsia="ar-SA"/>
        </w:rPr>
        <w:br/>
        <w:t xml:space="preserve">в ходе исполнения Договора у привлеченных Исполнителем </w:t>
      </w:r>
      <w:proofErr w:type="spellStart"/>
      <w:r>
        <w:rPr>
          <w:rFonts w:ascii="Times New Roman" w:eastAsia="Times New Roman" w:hAnsi="Times New Roman"/>
          <w:bCs/>
          <w:sz w:val="24"/>
          <w:szCs w:val="24"/>
          <w:lang w:eastAsia="ar-SA"/>
        </w:rPr>
        <w:t>Субисполнителей</w:t>
      </w:r>
      <w:proofErr w:type="spellEnd"/>
      <w:r>
        <w:rPr>
          <w:rFonts w:ascii="Times New Roman" w:eastAsia="Times New Roman" w:hAnsi="Times New Roman"/>
          <w:bCs/>
          <w:sz w:val="24"/>
          <w:szCs w:val="24"/>
          <w:lang w:eastAsia="ar-SA"/>
        </w:rPr>
        <w:t xml:space="preserve"> признаков недобросовестности, указанных в пункте 11.1 Договора, а также обеспечить прекращение участия таких организаций в исполнении Договора.</w:t>
      </w:r>
      <w:bookmarkEnd w:id="24"/>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sz w:val="24"/>
          <w:szCs w:val="24"/>
          <w:lang w:eastAsia="ar-SA"/>
        </w:rPr>
      </w:pPr>
      <w:bookmarkStart w:id="25" w:name="_Ref361337948"/>
      <w:r>
        <w:rPr>
          <w:rFonts w:ascii="Times New Roman" w:eastAsia="Times New Roman" w:hAnsi="Times New Roman"/>
          <w:bCs/>
          <w:sz w:val="24"/>
          <w:szCs w:val="24"/>
          <w:lang w:eastAsia="ar-SA"/>
        </w:rPr>
        <w:t xml:space="preserve">В случае нарушения Исполнителем обязательств, установленных пунктами 11.1 и 11.2 Договора, Заказчик вправе в одностороннем внесудебном порядке отказаться </w:t>
      </w:r>
      <w:r>
        <w:rPr>
          <w:rFonts w:ascii="Times New Roman" w:eastAsia="Times New Roman" w:hAnsi="Times New Roman"/>
          <w:bCs/>
          <w:sz w:val="24"/>
          <w:szCs w:val="24"/>
          <w:lang w:eastAsia="ar-SA"/>
        </w:rPr>
        <w:br/>
        <w:t xml:space="preserve">от Договора путем направления уведомления об отказе от Договора (исполнения Договора) </w:t>
      </w:r>
      <w:r>
        <w:rPr>
          <w:rFonts w:ascii="Times New Roman" w:eastAsia="Times New Roman" w:hAnsi="Times New Roman"/>
          <w:bCs/>
          <w:sz w:val="24"/>
          <w:szCs w:val="24"/>
          <w:lang w:eastAsia="ar-SA"/>
        </w:rPr>
        <w:br/>
        <w:t xml:space="preserve">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w:t>
      </w:r>
      <w:r>
        <w:rPr>
          <w:rFonts w:ascii="Times New Roman" w:eastAsia="Times New Roman" w:hAnsi="Times New Roman"/>
          <w:bCs/>
          <w:sz w:val="24"/>
          <w:szCs w:val="24"/>
          <w:lang w:eastAsia="ar-SA"/>
        </w:rPr>
        <w:br/>
        <w:t xml:space="preserve">от Договора (исполнения Договора) при условии, что Заказчик не отзовет указанное </w:t>
      </w:r>
      <w:r>
        <w:rPr>
          <w:rFonts w:ascii="Times New Roman" w:eastAsia="Times New Roman" w:hAnsi="Times New Roman"/>
          <w:bCs/>
          <w:sz w:val="24"/>
          <w:szCs w:val="24"/>
          <w:lang w:eastAsia="ar-SA"/>
        </w:rPr>
        <w:lastRenderedPageBreak/>
        <w:t>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bookmarkEnd w:id="25"/>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sz w:val="24"/>
          <w:szCs w:val="24"/>
          <w:lang w:eastAsia="ar-SA"/>
        </w:rPr>
      </w:pPr>
      <w:bookmarkStart w:id="26" w:name="_Ref361337980"/>
      <w:r>
        <w:rPr>
          <w:rFonts w:ascii="Times New Roman" w:eastAsia="Times New Roman" w:hAnsi="Times New Roman"/>
          <w:bCs/>
          <w:sz w:val="24"/>
          <w:szCs w:val="24"/>
          <w:lang w:eastAsia="ar-SA"/>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и 11.2 Договора.</w:t>
      </w:r>
      <w:bookmarkEnd w:id="26"/>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sz w:val="24"/>
          <w:szCs w:val="24"/>
          <w:lang w:eastAsia="ar-SA"/>
        </w:rPr>
      </w:pPr>
      <w:bookmarkStart w:id="27" w:name="_Ref373243071"/>
      <w:r>
        <w:rPr>
          <w:rFonts w:ascii="Times New Roman" w:eastAsia="Times New Roman" w:hAnsi="Times New Roman"/>
          <w:bCs/>
          <w:sz w:val="24"/>
          <w:szCs w:val="24"/>
          <w:lang w:eastAsia="ar-SA"/>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27"/>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sz w:val="24"/>
          <w:szCs w:val="24"/>
          <w:lang w:eastAsia="ar-SA"/>
        </w:rPr>
      </w:pPr>
      <w:bookmarkStart w:id="28" w:name="_Ref361337992"/>
      <w:r>
        <w:rPr>
          <w:rFonts w:ascii="Times New Roman" w:eastAsia="Times New Roman" w:hAnsi="Times New Roman"/>
          <w:bCs/>
          <w:sz w:val="24"/>
          <w:szCs w:val="24"/>
          <w:lang w:eastAsia="ar-SA"/>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bookmarkEnd w:id="28"/>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Независимо от других положений Договора, положения пунктов 11.4 и 11.5 Договора продолжают действовать в течение 4 (четырех) лет после его прекращения (расторжения) или исполнения.</w:t>
      </w:r>
    </w:p>
    <w:p w:rsidR="00AA1071" w:rsidRDefault="00AA1071" w:rsidP="00AA1071">
      <w:pPr>
        <w:tabs>
          <w:tab w:val="left" w:pos="284"/>
        </w:tabs>
        <w:spacing w:after="0" w:line="240" w:lineRule="auto"/>
        <w:ind w:left="3686"/>
        <w:jc w:val="both"/>
        <w:rPr>
          <w:rFonts w:ascii="Times New Roman" w:eastAsia="Times New Roman" w:hAnsi="Times New Roman"/>
          <w:bCs/>
          <w:sz w:val="24"/>
          <w:szCs w:val="24"/>
          <w:lang w:eastAsia="ar-SA"/>
        </w:rPr>
      </w:pPr>
    </w:p>
    <w:p w:rsidR="00AA1071" w:rsidRDefault="00AA1071" w:rsidP="00AA1071">
      <w:pPr>
        <w:numPr>
          <w:ilvl w:val="0"/>
          <w:numId w:val="9"/>
        </w:numPr>
        <w:tabs>
          <w:tab w:val="left" w:pos="284"/>
        </w:tabs>
        <w:spacing w:after="0" w:line="240" w:lineRule="auto"/>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Заверения Сторон</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 xml:space="preserve">Каждая из Сторон заявляет и подтверждает другой Стороне, что: </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color w:val="000000"/>
          <w:sz w:val="24"/>
          <w:szCs w:val="24"/>
          <w:lang w:eastAsia="ar-SA"/>
        </w:rPr>
        <w:t xml:space="preserve">она </w:t>
      </w:r>
      <w:r>
        <w:rPr>
          <w:rFonts w:ascii="Times New Roman" w:eastAsia="Times New Roman" w:hAnsi="Times New Roman"/>
          <w:bCs/>
          <w:sz w:val="24"/>
          <w:szCs w:val="24"/>
          <w:lang w:eastAsia="ar-SA"/>
        </w:rPr>
        <w:t xml:space="preserve">является юридическим лицом, надлежащим образом учрежденным </w:t>
      </w:r>
      <w:r>
        <w:rPr>
          <w:rFonts w:ascii="Times New Roman" w:eastAsia="Times New Roman" w:hAnsi="Times New Roman"/>
          <w:bCs/>
          <w:sz w:val="24"/>
          <w:szCs w:val="24"/>
          <w:lang w:eastAsia="ar-SA"/>
        </w:rPr>
        <w:br/>
        <w:t>и правомерно осуществляющим свою деятельность в соответствии с законодательством Российской Федерации;</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она обладает полной правоспособностью на заключение Договора </w:t>
      </w:r>
      <w:r>
        <w:rPr>
          <w:rFonts w:ascii="Times New Roman" w:eastAsia="Times New Roman" w:hAnsi="Times New Roman"/>
          <w:bCs/>
          <w:sz w:val="24"/>
          <w:szCs w:val="24"/>
          <w:lang w:eastAsia="ar-SA"/>
        </w:rPr>
        <w:br/>
        <w:t>и исполнение всех своих обязательств, возникающих из Договора или в связи с ним;</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она получила все корпоративные одобрения Договора органами управления </w:t>
      </w:r>
      <w:r>
        <w:rPr>
          <w:rFonts w:ascii="Times New Roman" w:eastAsia="Times New Roman" w:hAnsi="Times New Roman"/>
          <w:bCs/>
          <w:sz w:val="24"/>
          <w:szCs w:val="24"/>
          <w:lang w:eastAsia="ar-SA"/>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rFonts w:ascii="Times New Roman" w:eastAsia="Times New Roman" w:hAnsi="Times New Roman"/>
          <w:bCs/>
          <w:sz w:val="24"/>
          <w:szCs w:val="24"/>
          <w:lang w:eastAsia="ar-SA"/>
        </w:rPr>
        <w:br/>
        <w:t>и иных лиц необходимые для заключения и исполнения Договора;</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лица, подписывающие от имени Сторон Договор, надлежащим образом уполномочены на его подписание;</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sz w:val="24"/>
          <w:szCs w:val="24"/>
          <w:lang w:eastAsia="ar-SA"/>
        </w:rPr>
        <w:t>она р</w:t>
      </w:r>
      <w:r>
        <w:rPr>
          <w:rFonts w:ascii="Times New Roman" w:eastAsia="Times New Roman" w:hAnsi="Times New Roman"/>
          <w:bCs/>
          <w:color w:val="000000"/>
          <w:sz w:val="24"/>
          <w:szCs w:val="24"/>
          <w:lang w:eastAsia="ar-SA"/>
        </w:rPr>
        <w:t xml:space="preserve">асполагает ресурсами, необходимыми и достаточными </w:t>
      </w:r>
      <w:r>
        <w:rPr>
          <w:rFonts w:ascii="Times New Roman" w:eastAsia="Times New Roman" w:hAnsi="Times New Roman"/>
          <w:bCs/>
          <w:color w:val="000000"/>
          <w:sz w:val="24"/>
          <w:szCs w:val="24"/>
          <w:lang w:eastAsia="ar-SA"/>
        </w:rPr>
        <w:br/>
        <w:t xml:space="preserve">для своевременного и надлежащего исполнения обязательств, возникающих из Договора </w:t>
      </w:r>
      <w:r>
        <w:rPr>
          <w:rFonts w:ascii="Times New Roman" w:eastAsia="Times New Roman" w:hAnsi="Times New Roman"/>
          <w:bCs/>
          <w:color w:val="000000"/>
          <w:sz w:val="24"/>
          <w:szCs w:val="24"/>
          <w:lang w:eastAsia="ar-SA"/>
        </w:rPr>
        <w:br/>
        <w:t xml:space="preserve">или в связи с ним. </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Исполнитель заявляет и заверяет Заказчика в том, что на момент заключения Договора:</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учредителем / учредителями Исполнителя являются лица, не являющиеся массовыми учредителем / учредителями;</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руководителем Исполнителя является лицо, не являющееся массовым руководителем;</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Исполнитель фактически находится по адресу, указанному в Едином государственном реестре юридических лиц; </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Исполнитель своевременно и в полном объеме уплачивает налоги и сборы </w:t>
      </w:r>
      <w:r>
        <w:rPr>
          <w:rFonts w:ascii="Times New Roman" w:eastAsia="Times New Roman" w:hAnsi="Times New Roman"/>
          <w:bCs/>
          <w:sz w:val="24"/>
          <w:szCs w:val="24"/>
          <w:lang w:eastAsia="ar-SA"/>
        </w:rPr>
        <w:br/>
        <w:t>в соответствии с законодательством Российской Федерации;</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sz w:val="24"/>
          <w:szCs w:val="24"/>
          <w:lang w:eastAsia="ar-SA"/>
        </w:rPr>
        <w:t xml:space="preserve">Исполнитель не находится в процедуре несостоятельности (банкротства) </w:t>
      </w:r>
      <w:r>
        <w:rPr>
          <w:rFonts w:ascii="Times New Roman" w:eastAsia="Times New Roman" w:hAnsi="Times New Roman"/>
          <w:bCs/>
          <w:sz w:val="24"/>
          <w:szCs w:val="24"/>
          <w:lang w:eastAsia="ar-SA"/>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w:t>
      </w:r>
      <w:r>
        <w:rPr>
          <w:rFonts w:ascii="Times New Roman" w:eastAsia="Times New Roman" w:hAnsi="Times New Roman"/>
          <w:bCs/>
          <w:color w:val="000000"/>
          <w:sz w:val="24"/>
          <w:szCs w:val="24"/>
          <w:lang w:eastAsia="ar-SA"/>
        </w:rPr>
        <w:t xml:space="preserve"> государственной власти и должностных лиц, иные обстоятельства </w:t>
      </w:r>
      <w:r>
        <w:rPr>
          <w:rFonts w:ascii="Times New Roman" w:eastAsia="Times New Roman" w:hAnsi="Times New Roman"/>
          <w:bCs/>
          <w:color w:val="000000"/>
          <w:sz w:val="24"/>
          <w:szCs w:val="24"/>
          <w:lang w:eastAsia="ar-SA"/>
        </w:rPr>
        <w:lastRenderedPageBreak/>
        <w:t>способные повлиять на возможность Исполнителя должным образом исполнять обязательства, возникающие из Договора или в связи с ним;</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 xml:space="preserve">Исполнитель тщательно изучил всю информацию, связанную с Договором, </w:t>
      </w:r>
      <w:r>
        <w:rPr>
          <w:rFonts w:ascii="Times New Roman" w:eastAsia="Times New Roman" w:hAnsi="Times New Roman"/>
          <w:bCs/>
          <w:color w:val="000000"/>
          <w:sz w:val="24"/>
          <w:szCs w:val="24"/>
          <w:lang w:eastAsia="ar-SA"/>
        </w:rPr>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Pr>
          <w:rFonts w:ascii="Times New Roman" w:eastAsia="Times New Roman" w:hAnsi="Times New Roman"/>
          <w:bCs/>
          <w:color w:val="000000"/>
          <w:sz w:val="24"/>
          <w:szCs w:val="24"/>
          <w:lang w:eastAsia="ar-SA"/>
        </w:rPr>
        <w:br/>
        <w:t>и трудности исполнения обязательств, возникающих из Договора или в связи с ним;</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 xml:space="preserve">Исполнитель своевременно и в полном объеме в соответствии </w:t>
      </w:r>
      <w:r>
        <w:rPr>
          <w:rFonts w:ascii="Times New Roman" w:eastAsia="Times New Roman" w:hAnsi="Times New Roman"/>
          <w:bCs/>
          <w:color w:val="000000"/>
          <w:sz w:val="24"/>
          <w:szCs w:val="24"/>
          <w:lang w:eastAsia="ar-SA"/>
        </w:rPr>
        <w:br/>
        <w:t>с законодательством Российской Федерации намерен отражать все финансово-хозяйственные операции, связанные с исполнением Договора;</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 xml:space="preserve">вся информация, предоставленная Заказчику, является достоверной, полной </w:t>
      </w:r>
      <w:r>
        <w:rPr>
          <w:rFonts w:ascii="Times New Roman" w:eastAsia="Times New Roman" w:hAnsi="Times New Roman"/>
          <w:bCs/>
          <w:color w:val="000000"/>
          <w:sz w:val="24"/>
          <w:szCs w:val="24"/>
          <w:lang w:eastAsia="ar-SA"/>
        </w:rPr>
        <w:br/>
        <w:t>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 xml:space="preserve">При заключении и исполнении Договора каждая Сторона полагается </w:t>
      </w:r>
      <w:r>
        <w:rPr>
          <w:rFonts w:ascii="Times New Roman" w:eastAsia="Times New Roman" w:hAnsi="Times New Roman"/>
          <w:bCs/>
          <w:color w:val="000000"/>
          <w:sz w:val="24"/>
          <w:szCs w:val="24"/>
          <w:lang w:eastAsia="ar-SA"/>
        </w:rPr>
        <w:br/>
        <w:t xml:space="preserve">на достоверность, точность и полноту заверений другой Стороны, изложенных в настоящем разделе Договора. </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В случае если Исполнитель при заключении Договора предоставил Заказчику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Исполнитель 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A1071" w:rsidRDefault="00AA1071" w:rsidP="00AA1071">
      <w:pPr>
        <w:tabs>
          <w:tab w:val="left" w:pos="284"/>
        </w:tabs>
        <w:spacing w:after="0" w:line="240" w:lineRule="auto"/>
        <w:ind w:left="567"/>
        <w:rPr>
          <w:rFonts w:ascii="Times New Roman" w:eastAsia="Times New Roman" w:hAnsi="Times New Roman"/>
          <w:b/>
          <w:bCs/>
          <w:color w:val="000000"/>
          <w:sz w:val="24"/>
          <w:szCs w:val="24"/>
          <w:lang w:eastAsia="ar-SA"/>
        </w:rPr>
      </w:pPr>
    </w:p>
    <w:p w:rsidR="00AA1071" w:rsidRDefault="00AA1071" w:rsidP="00AA1071">
      <w:pPr>
        <w:numPr>
          <w:ilvl w:val="0"/>
          <w:numId w:val="9"/>
        </w:numPr>
        <w:tabs>
          <w:tab w:val="left" w:pos="284"/>
        </w:tabs>
        <w:spacing w:after="0" w:line="240" w:lineRule="auto"/>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Прекращение (расторжение) Договора</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w:t>
      </w:r>
      <w:r w:rsidR="00934726">
        <w:rPr>
          <w:rFonts w:ascii="Times New Roman" w:eastAsia="Times New Roman" w:hAnsi="Times New Roman"/>
          <w:bCs/>
          <w:color w:val="000000"/>
          <w:sz w:val="24"/>
          <w:szCs w:val="24"/>
          <w:lang w:eastAsia="ar-SA"/>
        </w:rPr>
        <w:t>орядке, предусмотренном пунктом 14.</w:t>
      </w:r>
      <w:r w:rsidR="00934726" w:rsidRPr="00934726">
        <w:rPr>
          <w:rFonts w:ascii="Times New Roman" w:eastAsia="Times New Roman" w:hAnsi="Times New Roman"/>
          <w:bCs/>
          <w:color w:val="000000"/>
          <w:sz w:val="24"/>
          <w:szCs w:val="24"/>
          <w:lang w:eastAsia="ar-SA"/>
        </w:rPr>
        <w:t>8</w:t>
      </w:r>
      <w:r>
        <w:rPr>
          <w:rFonts w:ascii="Times New Roman" w:eastAsia="Times New Roman" w:hAnsi="Times New Roman"/>
          <w:bCs/>
          <w:color w:val="000000"/>
          <w:sz w:val="24"/>
          <w:szCs w:val="24"/>
          <w:lang w:eastAsia="ar-SA"/>
        </w:rPr>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 xml:space="preserve">Заказчик вправе в любое время до сдачи ему Результатов Работ </w:t>
      </w:r>
      <w:r>
        <w:rPr>
          <w:rFonts w:ascii="Times New Roman" w:eastAsia="Times New Roman" w:hAnsi="Times New Roman"/>
          <w:bCs/>
          <w:color w:val="000000"/>
          <w:sz w:val="24"/>
          <w:szCs w:val="24"/>
          <w:lang w:eastAsia="ar-SA"/>
        </w:rPr>
        <w:br/>
        <w:t xml:space="preserve">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Работ, выполненных до получения Исполнителем уведомления Заказчика об отказе от Договора (исполнения Договора). </w:t>
      </w:r>
    </w:p>
    <w:p w:rsidR="00AA1071" w:rsidRDefault="00AA1071" w:rsidP="00AA1071">
      <w:pPr>
        <w:tabs>
          <w:tab w:val="left" w:pos="284"/>
        </w:tabs>
        <w:spacing w:after="0" w:line="240" w:lineRule="auto"/>
        <w:ind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Возмещение убытков Исполнителя, вызванных отказом от Договора (исполнения Договора), Заказчиком не производится.</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lastRenderedPageBreak/>
        <w:t xml:space="preserve">В случае существенного нарушения Договора Исполнителем Заказчик вправе </w:t>
      </w:r>
      <w:r>
        <w:rPr>
          <w:rFonts w:ascii="Times New Roman" w:eastAsia="Times New Roman" w:hAnsi="Times New Roman"/>
          <w:bCs/>
          <w:color w:val="000000"/>
          <w:sz w:val="24"/>
          <w:szCs w:val="24"/>
          <w:lang w:eastAsia="ar-SA"/>
        </w:rPr>
        <w:br/>
        <w:t>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rsidR="00AA1071" w:rsidRDefault="00AA1071" w:rsidP="00AA1071">
      <w:pPr>
        <w:tabs>
          <w:tab w:val="left" w:pos="284"/>
        </w:tabs>
        <w:spacing w:after="0" w:line="240" w:lineRule="auto"/>
        <w:ind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rsidR="00AA1071" w:rsidRDefault="00AA1071" w:rsidP="00AA1071">
      <w:pPr>
        <w:numPr>
          <w:ilvl w:val="1"/>
          <w:numId w:val="9"/>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Стороны установили, что существенным нарушением Договора Исполнителем является:</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нарушение Исполнителем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несоблюдение Исполнителем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принятие актов государственных органов или организаций, лишающих Исполнителя в установленном порядке права на производство Работ по Договору;</w:t>
      </w:r>
      <w:r>
        <w:rPr>
          <w:rStyle w:val="af8"/>
          <w:bCs/>
          <w:color w:val="000000"/>
          <w:sz w:val="24"/>
          <w:szCs w:val="24"/>
        </w:rPr>
        <w:footnoteReference w:id="5"/>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наложение ареста на имущество Исполнителя, введение арбитражным судом процедуры несостоятельности (банкротства) в отношении Исполнителя;</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привлечение к выполнению Работ по Договору третьих лиц (</w:t>
      </w:r>
      <w:proofErr w:type="spellStart"/>
      <w:r>
        <w:rPr>
          <w:rFonts w:ascii="Times New Roman" w:eastAsia="Times New Roman" w:hAnsi="Times New Roman"/>
          <w:bCs/>
          <w:color w:val="000000"/>
          <w:sz w:val="24"/>
          <w:szCs w:val="24"/>
          <w:lang w:eastAsia="ar-SA"/>
        </w:rPr>
        <w:t>Субисполнителей</w:t>
      </w:r>
      <w:proofErr w:type="spellEnd"/>
      <w:r>
        <w:rPr>
          <w:rFonts w:ascii="Times New Roman" w:eastAsia="Times New Roman" w:hAnsi="Times New Roman"/>
          <w:bCs/>
          <w:color w:val="000000"/>
          <w:sz w:val="24"/>
          <w:szCs w:val="24"/>
          <w:lang w:eastAsia="ar-SA"/>
        </w:rPr>
        <w:t xml:space="preserve">) </w:t>
      </w:r>
      <w:r>
        <w:rPr>
          <w:rFonts w:ascii="Times New Roman" w:eastAsia="Times New Roman" w:hAnsi="Times New Roman"/>
          <w:bCs/>
          <w:color w:val="000000"/>
          <w:sz w:val="24"/>
          <w:szCs w:val="24"/>
          <w:lang w:eastAsia="ar-SA"/>
        </w:rPr>
        <w:br/>
        <w:t>с нарушением требований, установленных пунктом 2.4.2 Договора;</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AA1071" w:rsidRDefault="00AA1071" w:rsidP="00AA1071">
      <w:pPr>
        <w:numPr>
          <w:ilvl w:val="0"/>
          <w:numId w:val="3"/>
        </w:numPr>
        <w:tabs>
          <w:tab w:val="left" w:pos="284"/>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 xml:space="preserve">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rFonts w:ascii="Times New Roman" w:eastAsia="Times New Roman" w:hAnsi="Times New Roman"/>
          <w:bCs/>
          <w:color w:val="000000"/>
          <w:sz w:val="24"/>
          <w:szCs w:val="24"/>
          <w:lang w:eastAsia="ar-SA"/>
        </w:rPr>
        <w:br/>
        <w:t>а также недостоверности, неточности или неполноты заверений Исполнителя</w:t>
      </w:r>
      <w:r>
        <w:rPr>
          <w:rFonts w:ascii="Times New Roman" w:eastAsia="Times New Roman" w:hAnsi="Times New Roman"/>
          <w:bCs/>
          <w:color w:val="000000"/>
          <w:sz w:val="24"/>
          <w:szCs w:val="24"/>
          <w:lang w:eastAsia="ar-SA"/>
        </w:rPr>
        <w:br/>
        <w:t>об обстоятельствах, указанных в разделе 12 Договора, и имеющих существенное значение для его заключения и исполнения.</w:t>
      </w:r>
    </w:p>
    <w:p w:rsidR="00AA1071" w:rsidRDefault="00AA1071" w:rsidP="00AA1071">
      <w:pPr>
        <w:numPr>
          <w:ilvl w:val="1"/>
          <w:numId w:val="9"/>
        </w:numPr>
        <w:tabs>
          <w:tab w:val="left" w:pos="284"/>
          <w:tab w:val="left" w:pos="1418"/>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 xml:space="preserve">В случае отказа Заказчика от Договора в случаях, предусмотренных пунктами 13.2 </w:t>
      </w:r>
      <w:r>
        <w:rPr>
          <w:rFonts w:ascii="Times New Roman" w:eastAsia="Times New Roman" w:hAnsi="Times New Roman"/>
          <w:bCs/>
          <w:sz w:val="24"/>
          <w:szCs w:val="24"/>
          <w:lang w:eastAsia="ar-SA"/>
        </w:rPr>
        <w:t xml:space="preserve">– </w:t>
      </w:r>
      <w:r>
        <w:rPr>
          <w:rFonts w:ascii="Times New Roman" w:eastAsia="Times New Roman" w:hAnsi="Times New Roman"/>
          <w:bCs/>
          <w:color w:val="000000"/>
          <w:sz w:val="24"/>
          <w:szCs w:val="24"/>
          <w:lang w:eastAsia="ar-SA"/>
        </w:rPr>
        <w:t xml:space="preserve">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rsidR="00AA1071" w:rsidRDefault="00AA1071" w:rsidP="00AA1071">
      <w:pPr>
        <w:numPr>
          <w:ilvl w:val="1"/>
          <w:numId w:val="9"/>
        </w:numPr>
        <w:tabs>
          <w:tab w:val="left" w:pos="284"/>
          <w:tab w:val="left" w:pos="1418"/>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С даты прекращения (расторжения) Договора Исполнитель обязан прекратить производство Работ и передать Заказчику результат Работ, техническую и иную полученную документацию.</w:t>
      </w:r>
    </w:p>
    <w:p w:rsidR="00AA1071" w:rsidRDefault="00AA1071" w:rsidP="00AA1071">
      <w:pPr>
        <w:numPr>
          <w:ilvl w:val="1"/>
          <w:numId w:val="9"/>
        </w:numPr>
        <w:tabs>
          <w:tab w:val="left" w:pos="284"/>
          <w:tab w:val="left" w:pos="1418"/>
        </w:tabs>
        <w:spacing w:after="0" w:line="240" w:lineRule="auto"/>
        <w:ind w:left="0" w:firstLine="709"/>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 xml:space="preserve">При прекращении (расторжении) Договора по основаниям, указанным </w:t>
      </w:r>
      <w:r>
        <w:rPr>
          <w:rFonts w:ascii="Times New Roman" w:eastAsia="Times New Roman" w:hAnsi="Times New Roman"/>
          <w:bCs/>
          <w:color w:val="000000"/>
          <w:sz w:val="24"/>
          <w:szCs w:val="24"/>
          <w:lang w:eastAsia="ar-SA"/>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rsidR="00AA1071" w:rsidRDefault="00AA1071" w:rsidP="00AA1071">
      <w:pPr>
        <w:tabs>
          <w:tab w:val="left" w:pos="284"/>
        </w:tabs>
        <w:spacing w:after="0" w:line="240" w:lineRule="auto"/>
        <w:ind w:left="567"/>
        <w:rPr>
          <w:rFonts w:ascii="Times New Roman" w:eastAsia="Times New Roman" w:hAnsi="Times New Roman"/>
          <w:b/>
          <w:bCs/>
          <w:color w:val="000000"/>
          <w:sz w:val="24"/>
          <w:szCs w:val="24"/>
          <w:lang w:eastAsia="ar-SA"/>
        </w:rPr>
      </w:pPr>
    </w:p>
    <w:p w:rsidR="00AA1071" w:rsidRDefault="00AA1071" w:rsidP="00AA1071">
      <w:pPr>
        <w:numPr>
          <w:ilvl w:val="0"/>
          <w:numId w:val="9"/>
        </w:numPr>
        <w:tabs>
          <w:tab w:val="left" w:pos="284"/>
        </w:tabs>
        <w:spacing w:after="0" w:line="240" w:lineRule="auto"/>
        <w:jc w:val="center"/>
        <w:rPr>
          <w:rFonts w:ascii="Times New Roman" w:eastAsia="Times New Roman" w:hAnsi="Times New Roman"/>
          <w:b/>
          <w:bCs/>
          <w:color w:val="000000"/>
          <w:sz w:val="24"/>
          <w:szCs w:val="24"/>
          <w:lang w:eastAsia="ar-SA"/>
        </w:rPr>
      </w:pPr>
      <w:r>
        <w:rPr>
          <w:rFonts w:ascii="Times New Roman" w:eastAsia="Times New Roman" w:hAnsi="Times New Roman"/>
          <w:b/>
          <w:bCs/>
          <w:sz w:val="24"/>
          <w:szCs w:val="24"/>
          <w:lang w:eastAsia="ar-SA"/>
        </w:rPr>
        <w:lastRenderedPageBreak/>
        <w:t>Заключительные положения</w:t>
      </w:r>
    </w:p>
    <w:p w:rsidR="00934726" w:rsidRPr="00E23873" w:rsidRDefault="00934726" w:rsidP="00934726">
      <w:pPr>
        <w:numPr>
          <w:ilvl w:val="1"/>
          <w:numId w:val="9"/>
        </w:numPr>
        <w:shd w:val="clear" w:color="auto" w:fill="FFFFFF" w:themeFill="background1"/>
        <w:spacing w:after="0" w:line="240" w:lineRule="auto"/>
        <w:ind w:left="0" w:firstLine="710"/>
        <w:jc w:val="both"/>
        <w:rPr>
          <w:rFonts w:ascii="Times New Roman" w:hAnsi="Times New Roman"/>
          <w:bCs/>
          <w:sz w:val="24"/>
          <w:szCs w:val="24"/>
        </w:rPr>
      </w:pPr>
      <w:r w:rsidRPr="00E23873">
        <w:rPr>
          <w:rFonts w:ascii="Times New Roman" w:eastAsia="Times New Roman" w:hAnsi="Times New Roman"/>
          <w:bCs/>
          <w:sz w:val="24"/>
          <w:szCs w:val="24"/>
          <w:lang w:eastAsia="ar-SA"/>
        </w:rPr>
        <w:t>Договор вступает в силу с даты его подписания Сторонами</w:t>
      </w:r>
      <w:r w:rsidRPr="00E23873">
        <w:rPr>
          <w:rFonts w:ascii="Times New Roman" w:eastAsia="Times New Roman" w:hAnsi="Times New Roman"/>
          <w:sz w:val="24"/>
          <w:szCs w:val="24"/>
          <w:lang w:eastAsia="ar-SA"/>
        </w:rPr>
        <w:t xml:space="preserve"> </w:t>
      </w:r>
      <w:r w:rsidRPr="00E23873">
        <w:rPr>
          <w:rFonts w:ascii="Times New Roman" w:eastAsia="Times New Roman" w:hAnsi="Times New Roman"/>
          <w:bCs/>
          <w:sz w:val="24"/>
          <w:szCs w:val="24"/>
          <w:lang w:eastAsia="ar-SA"/>
        </w:rPr>
        <w:t xml:space="preserve">и действует до полного исполнения ими принятых на себя обязательств. </w:t>
      </w:r>
      <w:r w:rsidRPr="00E23873">
        <w:rPr>
          <w:rFonts w:ascii="Times New Roman" w:hAnsi="Times New Roman"/>
          <w:bCs/>
          <w:sz w:val="24"/>
          <w:szCs w:val="24"/>
        </w:rPr>
        <w:t xml:space="preserve">В соответствии с пунктом 2 статьи 425 ГК РФ, условия Договора применяются к отношениям Сторон, возникшим </w:t>
      </w:r>
      <w:r w:rsidRPr="00E23873">
        <w:rPr>
          <w:rFonts w:ascii="Times New Roman" w:hAnsi="Times New Roman"/>
          <w:bCs/>
          <w:sz w:val="24"/>
          <w:szCs w:val="24"/>
        </w:rPr>
        <w:br/>
        <w:t>с __________</w:t>
      </w:r>
      <w:r w:rsidRPr="00E23873">
        <w:rPr>
          <w:rFonts w:ascii="Times New Roman" w:eastAsia="Times New Roman" w:hAnsi="Times New Roman"/>
          <w:bCs/>
          <w:sz w:val="24"/>
          <w:szCs w:val="24"/>
          <w:lang w:eastAsia="ar-SA"/>
        </w:rPr>
        <w:t>.</w:t>
      </w:r>
    </w:p>
    <w:p w:rsidR="00934726" w:rsidRPr="00E23873" w:rsidRDefault="00934726" w:rsidP="00934726">
      <w:pPr>
        <w:pStyle w:val="afd"/>
        <w:numPr>
          <w:ilvl w:val="1"/>
          <w:numId w:val="9"/>
        </w:numPr>
        <w:snapToGrid w:val="0"/>
        <w:ind w:left="0" w:firstLine="710"/>
        <w:jc w:val="both"/>
        <w:rPr>
          <w:i/>
        </w:rPr>
      </w:pPr>
      <w:r w:rsidRPr="00E23873">
        <w:t>Договор заключается в электронной форме с</w:t>
      </w:r>
      <w:r w:rsidRPr="00E23873">
        <w:rPr>
          <w:i/>
        </w:rPr>
        <w:t xml:space="preserve"> </w:t>
      </w:r>
      <w:r w:rsidRPr="00E23873">
        <w:t>использованием программно-аппаратных средств</w:t>
      </w:r>
      <w:r w:rsidRPr="00E23873">
        <w:rPr>
          <w:i/>
        </w:rPr>
        <w:t xml:space="preserve"> информационной системы электронного документооборота общего пользования</w:t>
      </w:r>
      <w:r w:rsidRPr="00E23873">
        <w:t xml:space="preserve"> путем его подписания усиленными квалифицированными электронными подписями (далее – УКЭП) уполномоченных представителей Сторон.</w:t>
      </w:r>
    </w:p>
    <w:p w:rsidR="00934726" w:rsidRPr="0097527D" w:rsidRDefault="00934726" w:rsidP="00934726">
      <w:pPr>
        <w:spacing w:after="0" w:line="240" w:lineRule="auto"/>
        <w:ind w:firstLine="709"/>
        <w:jc w:val="both"/>
        <w:rPr>
          <w:rFonts w:ascii="Times New Roman" w:hAnsi="Times New Roman"/>
          <w:sz w:val="24"/>
          <w:szCs w:val="24"/>
        </w:rPr>
      </w:pPr>
      <w:r w:rsidRPr="00E23873">
        <w:rPr>
          <w:rFonts w:ascii="Times New Roman" w:hAnsi="Times New Roman"/>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A1071" w:rsidRDefault="00AA1071" w:rsidP="00AA1071">
      <w:pPr>
        <w:numPr>
          <w:ilvl w:val="1"/>
          <w:numId w:val="9"/>
        </w:numPr>
        <w:shd w:val="clear" w:color="auto" w:fill="FFFFFF" w:themeFill="background1"/>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w:t>
      </w:r>
      <w:r w:rsidR="00934726">
        <w:rPr>
          <w:rFonts w:ascii="Times New Roman" w:eastAsia="Times New Roman" w:hAnsi="Times New Roman"/>
          <w:bCs/>
          <w:sz w:val="24"/>
          <w:szCs w:val="24"/>
          <w:lang w:eastAsia="ar-SA"/>
        </w:rPr>
        <w:t>Сторон, предусмотренных пунктом 14.</w:t>
      </w:r>
      <w:r w:rsidR="00934726" w:rsidRPr="00934726">
        <w:rPr>
          <w:rFonts w:ascii="Times New Roman" w:eastAsia="Times New Roman" w:hAnsi="Times New Roman"/>
          <w:bCs/>
          <w:sz w:val="24"/>
          <w:szCs w:val="24"/>
          <w:lang w:eastAsia="ar-SA"/>
        </w:rPr>
        <w:t>7</w:t>
      </w:r>
      <w:r>
        <w:rPr>
          <w:rFonts w:ascii="Times New Roman" w:eastAsia="Times New Roman" w:hAnsi="Times New Roman"/>
          <w:bCs/>
          <w:sz w:val="24"/>
          <w:szCs w:val="24"/>
          <w:lang w:eastAsia="ar-SA"/>
        </w:rPr>
        <w:t xml:space="preserve"> Договора. </w:t>
      </w:r>
    </w:p>
    <w:p w:rsidR="00AA1071" w:rsidRDefault="00AA1071" w:rsidP="00AA1071">
      <w:pPr>
        <w:numPr>
          <w:ilvl w:val="1"/>
          <w:numId w:val="9"/>
        </w:numPr>
        <w:shd w:val="clear" w:color="auto" w:fill="FFFFFF" w:themeFill="background1"/>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Все приложения к Договору, а также любые изменения и дополнения, оформленные надлежащим образом, являются неотъемлемой частью Договора.</w:t>
      </w:r>
    </w:p>
    <w:p w:rsidR="00AA1071" w:rsidRDefault="00AA1071" w:rsidP="00AA1071">
      <w:pPr>
        <w:numPr>
          <w:ilvl w:val="1"/>
          <w:numId w:val="9"/>
        </w:numPr>
        <w:shd w:val="clear" w:color="auto" w:fill="FFFFFF" w:themeFill="background1"/>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В случае наличия любых расхождений между содержанием Договора и приложений к нему, приоритет имеет текст Договора.</w:t>
      </w:r>
    </w:p>
    <w:p w:rsidR="00AA1071" w:rsidRDefault="00AA1071" w:rsidP="00AA1071">
      <w:pPr>
        <w:numPr>
          <w:ilvl w:val="1"/>
          <w:numId w:val="9"/>
        </w:numPr>
        <w:shd w:val="clear" w:color="auto" w:fill="FFFFFF" w:themeFill="background1"/>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Обмен информацией между Сторонами по любым вопросам, связанным с исполнением Договором, включая уведомления и иные сообщения, осуществляется только в письменной форме в п</w:t>
      </w:r>
      <w:r w:rsidR="00934726">
        <w:rPr>
          <w:rFonts w:ascii="Times New Roman" w:eastAsia="Times New Roman" w:hAnsi="Times New Roman"/>
          <w:bCs/>
          <w:sz w:val="24"/>
          <w:szCs w:val="24"/>
          <w:lang w:eastAsia="ar-SA"/>
        </w:rPr>
        <w:t>орядке, предусмотренном пунктом 14.</w:t>
      </w:r>
      <w:r w:rsidR="00934726" w:rsidRPr="00934726">
        <w:rPr>
          <w:rFonts w:ascii="Times New Roman" w:eastAsia="Times New Roman" w:hAnsi="Times New Roman"/>
          <w:bCs/>
          <w:sz w:val="24"/>
          <w:szCs w:val="24"/>
          <w:lang w:eastAsia="ar-SA"/>
        </w:rPr>
        <w:t>8</w:t>
      </w:r>
      <w:r>
        <w:rPr>
          <w:rFonts w:ascii="Times New Roman" w:eastAsia="Times New Roman" w:hAnsi="Times New Roman"/>
          <w:bCs/>
          <w:sz w:val="24"/>
          <w:szCs w:val="24"/>
          <w:lang w:eastAsia="ar-SA"/>
        </w:rPr>
        <w:t xml:space="preserve"> Договора. </w:t>
      </w:r>
    </w:p>
    <w:p w:rsidR="00AA1071" w:rsidRDefault="00AA1071" w:rsidP="00AA1071">
      <w:pPr>
        <w:numPr>
          <w:ilvl w:val="1"/>
          <w:numId w:val="9"/>
        </w:numPr>
        <w:shd w:val="clear" w:color="auto" w:fill="FFFFFF" w:themeFill="background1"/>
        <w:spacing w:after="0" w:line="240" w:lineRule="auto"/>
        <w:ind w:left="0" w:firstLine="709"/>
        <w:jc w:val="both"/>
        <w:rPr>
          <w:rFonts w:ascii="Times New Roman" w:eastAsia="Times New Roman" w:hAnsi="Times New Roman"/>
          <w:bCs/>
          <w:sz w:val="24"/>
          <w:szCs w:val="24"/>
          <w:lang w:eastAsia="ar-SA"/>
        </w:rPr>
      </w:pPr>
      <w:bookmarkStart w:id="29" w:name="_Ref361338004"/>
      <w:r>
        <w:rPr>
          <w:rFonts w:ascii="Times New Roman" w:eastAsia="Times New Roman" w:hAnsi="Times New Roman"/>
          <w:bCs/>
          <w:sz w:val="24"/>
          <w:szCs w:val="24"/>
          <w:lang w:eastAsia="ar-SA"/>
        </w:rPr>
        <w:t>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w:t>
      </w:r>
      <w:r w:rsidR="00934726">
        <w:rPr>
          <w:rFonts w:ascii="Times New Roman" w:eastAsia="Times New Roman" w:hAnsi="Times New Roman"/>
          <w:bCs/>
          <w:sz w:val="24"/>
          <w:szCs w:val="24"/>
          <w:lang w:eastAsia="ar-SA"/>
        </w:rPr>
        <w:t xml:space="preserve"> порядке, установленном пунктом 14.</w:t>
      </w:r>
      <w:r w:rsidR="00934726" w:rsidRPr="00934726">
        <w:rPr>
          <w:rFonts w:ascii="Times New Roman" w:eastAsia="Times New Roman" w:hAnsi="Times New Roman"/>
          <w:bCs/>
          <w:sz w:val="24"/>
          <w:szCs w:val="24"/>
          <w:lang w:eastAsia="ar-SA"/>
        </w:rPr>
        <w:t>8</w:t>
      </w:r>
      <w:r>
        <w:rPr>
          <w:rFonts w:ascii="Times New Roman" w:eastAsia="Times New Roman" w:hAnsi="Times New Roman"/>
          <w:bCs/>
          <w:sz w:val="24"/>
          <w:szCs w:val="24"/>
          <w:lang w:eastAsia="ar-SA"/>
        </w:rPr>
        <w:t xml:space="preserve"> Договора.</w:t>
      </w:r>
      <w:bookmarkEnd w:id="29"/>
      <w:r>
        <w:rPr>
          <w:rFonts w:ascii="Times New Roman" w:eastAsia="Times New Roman" w:hAnsi="Times New Roman"/>
          <w:bCs/>
          <w:sz w:val="24"/>
          <w:szCs w:val="24"/>
          <w:lang w:eastAsia="ar-SA"/>
        </w:rPr>
        <w:t xml:space="preserve"> </w:t>
      </w:r>
    </w:p>
    <w:p w:rsidR="00AA1071" w:rsidRDefault="00AA1071" w:rsidP="00AA1071">
      <w:pPr>
        <w:pStyle w:val="afd"/>
        <w:numPr>
          <w:ilvl w:val="1"/>
          <w:numId w:val="9"/>
        </w:numPr>
        <w:shd w:val="clear" w:color="auto" w:fill="FFFFFF"/>
        <w:tabs>
          <w:tab w:val="left" w:pos="0"/>
          <w:tab w:val="left" w:pos="1134"/>
          <w:tab w:val="left" w:pos="1418"/>
        </w:tabs>
        <w:suppressAutoHyphens w:val="0"/>
        <w:ind w:left="0" w:firstLine="709"/>
        <w:contextualSpacing/>
        <w:jc w:val="both"/>
        <w:rPr>
          <w:bCs/>
        </w:rPr>
      </w:pPr>
      <w:r>
        <w:t>Письма, уведомления и / или сообщения направляются Стороне</w:t>
      </w:r>
      <w:r>
        <w:rPr>
          <w:bCs/>
        </w:rPr>
        <w:t>-</w:t>
      </w:r>
      <w:r>
        <w:t>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t xml:space="preserve">: </w:t>
      </w:r>
    </w:p>
    <w:p w:rsidR="00AA1071" w:rsidRDefault="00AA1071" w:rsidP="00AA1071">
      <w:pPr>
        <w:pStyle w:val="afd"/>
        <w:widowControl w:val="0"/>
        <w:numPr>
          <w:ilvl w:val="2"/>
          <w:numId w:val="9"/>
        </w:numPr>
        <w:suppressAutoHyphens w:val="0"/>
        <w:ind w:left="0" w:firstLine="709"/>
        <w:contextualSpacing/>
        <w:jc w:val="both"/>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AA1071" w:rsidRDefault="00AA1071" w:rsidP="00AA1071">
      <w:pPr>
        <w:pStyle w:val="afd"/>
        <w:widowControl w:val="0"/>
        <w:numPr>
          <w:ilvl w:val="2"/>
          <w:numId w:val="9"/>
        </w:numPr>
        <w:suppressAutoHyphens w:val="0"/>
        <w:ind w:left="0" w:firstLine="709"/>
        <w:contextualSpacing/>
        <w:jc w:val="both"/>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t xml:space="preserve">; </w:t>
      </w:r>
    </w:p>
    <w:p w:rsidR="00AA1071" w:rsidRDefault="00AA1071" w:rsidP="00AA1071">
      <w:pPr>
        <w:pStyle w:val="afd"/>
        <w:widowControl w:val="0"/>
        <w:numPr>
          <w:ilvl w:val="2"/>
          <w:numId w:val="9"/>
        </w:numPr>
        <w:suppressAutoHyphens w:val="0"/>
        <w:ind w:left="0" w:firstLine="709"/>
        <w:contextualSpacing/>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rsidR="00AA1071" w:rsidRDefault="00AA1071" w:rsidP="00AA1071">
      <w:pPr>
        <w:pStyle w:val="afd"/>
        <w:shd w:val="clear" w:color="auto" w:fill="FFFFFF"/>
        <w:tabs>
          <w:tab w:val="left" w:pos="0"/>
          <w:tab w:val="left" w:pos="1418"/>
          <w:tab w:val="left" w:pos="1701"/>
        </w:tabs>
        <w:ind w:left="0" w:firstLine="426"/>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w:t>
      </w:r>
      <w:r w:rsidR="00934726">
        <w:rPr>
          <w:bCs/>
        </w:rPr>
        <w:t>способами, указанными в пунктах 14.</w:t>
      </w:r>
      <w:r w:rsidR="00934726" w:rsidRPr="00934726">
        <w:rPr>
          <w:bCs/>
        </w:rPr>
        <w:t>8.1 – 14.8.2</w:t>
      </w:r>
      <w:r>
        <w:rPr>
          <w:bCs/>
        </w:rPr>
        <w:t xml:space="preserve"> Договора. </w:t>
      </w:r>
    </w:p>
    <w:p w:rsidR="00AA1071" w:rsidRDefault="00AA1071" w:rsidP="00AA1071">
      <w:pPr>
        <w:numPr>
          <w:ilvl w:val="1"/>
          <w:numId w:val="9"/>
        </w:numPr>
        <w:shd w:val="clear" w:color="auto" w:fill="FFFFFF" w:themeFill="background1"/>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AA1071" w:rsidRDefault="00AA1071" w:rsidP="00AA1071">
      <w:pPr>
        <w:numPr>
          <w:ilvl w:val="1"/>
          <w:numId w:val="9"/>
        </w:numPr>
        <w:shd w:val="clear" w:color="auto" w:fill="FFFFFF" w:themeFill="background1"/>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Уступка (передача), в том числе в залог, прав (требований) к Заказчику по денежным обязательствам, принадлежащих Исполнителю на основании Договора, допускается только с предварительного письменного согласия Заказчика и оформляется трехсторонним договором. </w:t>
      </w:r>
    </w:p>
    <w:p w:rsidR="00AA1071" w:rsidRDefault="00AA1071" w:rsidP="00AA1071">
      <w:pPr>
        <w:numPr>
          <w:ilvl w:val="1"/>
          <w:numId w:val="9"/>
        </w:numPr>
        <w:shd w:val="clear" w:color="auto" w:fill="FFFFFF" w:themeFill="background1"/>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Во всем остальном, что не урегулировано Договором, Стороны руководствуются законодательством Российской Федерации. </w:t>
      </w:r>
    </w:p>
    <w:p w:rsidR="00AA1071" w:rsidRDefault="00AA1071" w:rsidP="00AA1071">
      <w:pPr>
        <w:numPr>
          <w:ilvl w:val="1"/>
          <w:numId w:val="9"/>
        </w:numPr>
        <w:shd w:val="clear" w:color="auto" w:fill="FFFFFF" w:themeFill="background1"/>
        <w:spacing w:after="0" w:line="240" w:lineRule="auto"/>
        <w:ind w:left="0" w:firstLine="709"/>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lastRenderedPageBreak/>
        <w:t>Договор составлен в 2 (двух) оригинальных экземплярах, имеющих равную юридическую силу, по 1 (одному) для каждой из Сторон</w:t>
      </w:r>
      <w:r>
        <w:rPr>
          <w:rStyle w:val="af8"/>
          <w:bCs/>
          <w:sz w:val="24"/>
          <w:szCs w:val="24"/>
          <w:highlight w:val="lightGray"/>
        </w:rPr>
        <w:footnoteReference w:id="6"/>
      </w:r>
      <w:r>
        <w:rPr>
          <w:rFonts w:ascii="Times New Roman" w:eastAsia="Times New Roman" w:hAnsi="Times New Roman"/>
          <w:bCs/>
          <w:sz w:val="24"/>
          <w:szCs w:val="24"/>
          <w:lang w:eastAsia="ar-SA"/>
        </w:rPr>
        <w:t>.</w:t>
      </w: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numPr>
          <w:ilvl w:val="0"/>
          <w:numId w:val="9"/>
        </w:numPr>
        <w:tabs>
          <w:tab w:val="left" w:pos="284"/>
        </w:tab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bCs/>
          <w:sz w:val="24"/>
          <w:szCs w:val="24"/>
          <w:lang w:eastAsia="ar-SA"/>
        </w:rPr>
        <w:t>Список приложений</w:t>
      </w:r>
    </w:p>
    <w:p w:rsidR="00AA1071" w:rsidRDefault="00AA1071" w:rsidP="00AA1071">
      <w:pPr>
        <w:spacing w:after="0" w:line="240" w:lineRule="auto"/>
        <w:ind w:firstLine="709"/>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Приложение № 1 – Техническое задание;</w:t>
      </w:r>
    </w:p>
    <w:p w:rsidR="00AA1071" w:rsidRDefault="00AA1071" w:rsidP="00AA1071">
      <w:pPr>
        <w:spacing w:after="0" w:line="240" w:lineRule="auto"/>
        <w:ind w:firstLine="709"/>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Приложение № 2 – Календарный график выполнения Работ;</w:t>
      </w:r>
    </w:p>
    <w:p w:rsidR="00AA1071" w:rsidRDefault="00AA1071" w:rsidP="00AA1071">
      <w:pPr>
        <w:spacing w:after="0" w:line="240" w:lineRule="auto"/>
        <w:ind w:firstLine="709"/>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Приложение № 3 – Сводная смета с приложениями;</w:t>
      </w:r>
    </w:p>
    <w:p w:rsidR="00AA1071" w:rsidRDefault="00AA1071" w:rsidP="00AA1071">
      <w:pPr>
        <w:spacing w:after="0" w:line="240" w:lineRule="auto"/>
        <w:ind w:firstLine="709"/>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Приложение № 4 – Форма Акта сдачи-приемки документации;</w:t>
      </w:r>
    </w:p>
    <w:p w:rsidR="00AA1071" w:rsidRDefault="00AA1071" w:rsidP="00AA1071">
      <w:pPr>
        <w:spacing w:after="0" w:line="240" w:lineRule="auto"/>
        <w:ind w:firstLine="709"/>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Приложение № 5 – Перечень допусков, разрешений и лицензий Исполнителя;</w:t>
      </w:r>
    </w:p>
    <w:p w:rsidR="00AA1071" w:rsidRDefault="00AA1071" w:rsidP="00AA1071">
      <w:pPr>
        <w:spacing w:after="0" w:line="240" w:lineRule="auto"/>
        <w:ind w:firstLine="709"/>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Приложение № 6 – Форма Акта сдачи-приемки выполненных работ;</w:t>
      </w:r>
    </w:p>
    <w:p w:rsidR="00934726" w:rsidRPr="005836D5" w:rsidRDefault="00934726" w:rsidP="00934726">
      <w:pPr>
        <w:pStyle w:val="afd"/>
        <w:shd w:val="clear" w:color="auto" w:fill="FFFFFF"/>
        <w:ind w:left="0" w:firstLine="709"/>
        <w:jc w:val="both"/>
        <w:rPr>
          <w:bCs/>
        </w:rPr>
      </w:pPr>
      <w:r w:rsidRPr="00E23873">
        <w:rPr>
          <w:bCs/>
        </w:rPr>
        <w:t xml:space="preserve">Приложение № 7 – Размер ответственности Исполнителя за нарушения пропускного и </w:t>
      </w:r>
      <w:proofErr w:type="spellStart"/>
      <w:r w:rsidRPr="00E23873">
        <w:rPr>
          <w:bCs/>
        </w:rPr>
        <w:t>внутриобъектового</w:t>
      </w:r>
      <w:proofErr w:type="spellEnd"/>
      <w:r w:rsidRPr="00E23873">
        <w:rPr>
          <w:bCs/>
        </w:rPr>
        <w:t xml:space="preserve"> режима, требований охраны труда, пожарной и промышленной безопасности.</w:t>
      </w:r>
    </w:p>
    <w:p w:rsidR="00AA1071" w:rsidRDefault="00AA1071" w:rsidP="00AA1071">
      <w:pPr>
        <w:spacing w:after="0" w:line="240" w:lineRule="auto"/>
        <w:rPr>
          <w:rFonts w:ascii="Times New Roman" w:eastAsia="Times New Roman" w:hAnsi="Times New Roman"/>
          <w:bCs/>
          <w:sz w:val="24"/>
          <w:szCs w:val="24"/>
          <w:lang w:eastAsia="ar-SA"/>
        </w:rPr>
      </w:pPr>
    </w:p>
    <w:p w:rsidR="00AA1071" w:rsidRDefault="00AA1071" w:rsidP="00AA1071">
      <w:pPr>
        <w:numPr>
          <w:ilvl w:val="0"/>
          <w:numId w:val="9"/>
        </w:numPr>
        <w:tabs>
          <w:tab w:val="left" w:pos="284"/>
        </w:tabs>
        <w:spacing w:after="0" w:line="240" w:lineRule="auto"/>
        <w:jc w:val="center"/>
        <w:rPr>
          <w:rFonts w:ascii="Times New Roman" w:eastAsia="Times New Roman" w:hAnsi="Times New Roman"/>
          <w:sz w:val="24"/>
          <w:szCs w:val="24"/>
          <w:lang w:eastAsia="ar-SA"/>
        </w:rPr>
      </w:pPr>
      <w:r>
        <w:rPr>
          <w:rFonts w:ascii="Times New Roman" w:eastAsia="Times New Roman" w:hAnsi="Times New Roman"/>
          <w:b/>
          <w:bCs/>
          <w:sz w:val="24"/>
          <w:szCs w:val="24"/>
          <w:lang w:eastAsia="ar-SA"/>
        </w:rPr>
        <w:t>Адреса и платежные реквизиты Сторон</w:t>
      </w:r>
    </w:p>
    <w:p w:rsidR="00AA1071" w:rsidRDefault="00AA1071" w:rsidP="00AA1071">
      <w:pPr>
        <w:tabs>
          <w:tab w:val="left" w:pos="284"/>
        </w:tabs>
        <w:spacing w:after="0" w:line="240" w:lineRule="auto"/>
        <w:jc w:val="center"/>
        <w:rPr>
          <w:rFonts w:ascii="Times New Roman" w:eastAsia="Times New Roman" w:hAnsi="Times New Roman"/>
          <w:sz w:val="24"/>
          <w:szCs w:val="24"/>
          <w:lang w:eastAsia="ar-SA"/>
        </w:rPr>
      </w:pPr>
    </w:p>
    <w:tbl>
      <w:tblPr>
        <w:tblW w:w="9530" w:type="dxa"/>
        <w:tblInd w:w="108" w:type="dxa"/>
        <w:tblLayout w:type="fixed"/>
        <w:tblLook w:val="04A0" w:firstRow="1" w:lastRow="0" w:firstColumn="1" w:lastColumn="0" w:noHBand="0" w:noVBand="1"/>
      </w:tblPr>
      <w:tblGrid>
        <w:gridCol w:w="4899"/>
        <w:gridCol w:w="4631"/>
      </w:tblGrid>
      <w:tr w:rsidR="00AA1071" w:rsidTr="00CE03C4">
        <w:tc>
          <w:tcPr>
            <w:tcW w:w="4898" w:type="dxa"/>
            <w:shd w:val="clear" w:color="auto" w:fill="auto"/>
          </w:tcPr>
          <w:p w:rsidR="00AA1071" w:rsidRDefault="00AA1071" w:rsidP="00CE03C4">
            <w:pPr>
              <w:widowControl w:val="0"/>
              <w:tabs>
                <w:tab w:val="left" w:pos="284"/>
              </w:tab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ЗАКАЗЧИК:</w:t>
            </w:r>
          </w:p>
        </w:tc>
        <w:tc>
          <w:tcPr>
            <w:tcW w:w="4631" w:type="dxa"/>
            <w:shd w:val="clear" w:color="auto" w:fill="auto"/>
          </w:tcPr>
          <w:p w:rsidR="00AA1071" w:rsidRDefault="00AA1071" w:rsidP="00CE03C4">
            <w:pPr>
              <w:widowControl w:val="0"/>
              <w:tabs>
                <w:tab w:val="left" w:pos="284"/>
              </w:tab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ИСПОЛНИТЕЛЬ:</w:t>
            </w:r>
          </w:p>
        </w:tc>
      </w:tr>
    </w:tbl>
    <w:p w:rsidR="00AA1071" w:rsidRDefault="00AA1071" w:rsidP="00AA1071">
      <w:pPr>
        <w:spacing w:after="0" w:line="240" w:lineRule="auto"/>
        <w:jc w:val="both"/>
        <w:rPr>
          <w:rFonts w:ascii="Times New Roman" w:eastAsia="Times New Roman" w:hAnsi="Times New Roman"/>
          <w:sz w:val="24"/>
          <w:szCs w:val="24"/>
          <w:lang w:eastAsia="ar-SA"/>
        </w:rPr>
      </w:pPr>
    </w:p>
    <w:tbl>
      <w:tblPr>
        <w:tblW w:w="9571" w:type="dxa"/>
        <w:tblInd w:w="142" w:type="dxa"/>
        <w:tblLayout w:type="fixed"/>
        <w:tblLook w:val="01E0" w:firstRow="1" w:lastRow="1" w:firstColumn="1" w:lastColumn="1" w:noHBand="0" w:noVBand="0"/>
      </w:tblPr>
      <w:tblGrid>
        <w:gridCol w:w="4967"/>
        <w:gridCol w:w="4604"/>
      </w:tblGrid>
      <w:tr w:rsidR="00AA1071" w:rsidTr="00CE03C4">
        <w:tc>
          <w:tcPr>
            <w:tcW w:w="4966" w:type="dxa"/>
            <w:shd w:val="clear" w:color="auto" w:fill="BFBFBF"/>
          </w:tcPr>
          <w:p w:rsidR="00AA1071" w:rsidRDefault="00AA1071" w:rsidP="00CE03C4">
            <w:pPr>
              <w:widowControl w:val="0"/>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Публичное акционерное общество</w:t>
            </w:r>
          </w:p>
          <w:p w:rsidR="00AA1071" w:rsidRDefault="00AA1071" w:rsidP="00CE03C4">
            <w:pPr>
              <w:widowControl w:val="0"/>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«Федеральная гидрогенерирующая компания - РусГидро» (ПАО «РусГидро»)</w:t>
            </w:r>
          </w:p>
          <w:p w:rsidR="00AA1071" w:rsidRDefault="00AA1071" w:rsidP="00CE03C4">
            <w:pPr>
              <w:widowControl w:val="0"/>
              <w:spacing w:after="0" w:line="240" w:lineRule="auto"/>
              <w:rPr>
                <w:rFonts w:ascii="Times New Roman" w:eastAsia="Times New Roman" w:hAnsi="Times New Roman"/>
                <w:sz w:val="24"/>
                <w:szCs w:val="24"/>
                <w:lang w:eastAsia="ar-SA"/>
              </w:rPr>
            </w:pP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Место нахождения: </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Красноярский край, г. Красноярск </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Адрес: 660017, Красноярский край, </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г. Красноярск, ул. Дубровинского, </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д. 43, стр. 1</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Почтовый адрес: </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ОГРН 1042401810494, </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ИНН 2460066195 / КПП 997650001</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(номер расчетного счета)</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(наименование банка, в котором</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открыт расчетный счет)</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(номер корреспондентского счета банка)</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(БИК банка)</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(номер телефона)</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(номер факса)</w:t>
            </w: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tc>
        <w:tc>
          <w:tcPr>
            <w:tcW w:w="4604" w:type="dxa"/>
            <w:shd w:val="clear" w:color="auto" w:fill="BFBFBF"/>
          </w:tcPr>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(наименование юридического лица)</w:t>
            </w: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Место нахождения:</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Почтовый адрес:</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ОГРН ___________________________</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ИНН ____________ / КПП___________</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(номер расчетного счета)</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(наименование банка, в котором</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открыт расчетный счет)</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(номер корреспондентского счета банка)</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(БИК банка)</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(номер телефона)</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_________________________________</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(номер факса)</w:t>
            </w: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tc>
      </w:tr>
    </w:tbl>
    <w:p w:rsidR="00AA1071" w:rsidRDefault="00AA1071" w:rsidP="00AA1071">
      <w:pPr>
        <w:spacing w:after="0" w:line="240" w:lineRule="auto"/>
        <w:jc w:val="both"/>
        <w:rPr>
          <w:rFonts w:ascii="Times New Roman" w:eastAsia="Times New Roman" w:hAnsi="Times New Roman"/>
          <w:sz w:val="24"/>
          <w:szCs w:val="24"/>
          <w:highlight w:val="lightGray"/>
          <w:lang w:eastAsia="ar-SA"/>
        </w:rPr>
      </w:pPr>
    </w:p>
    <w:p w:rsidR="00AA1071" w:rsidRDefault="00AA1071" w:rsidP="00AA1071">
      <w:pPr>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highlight w:val="lightGray"/>
          <w:lang w:eastAsia="ar-SA"/>
        </w:rPr>
        <w:t>______________/________________                 __________________/_________________</w:t>
      </w: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rPr>
          <w:rFonts w:ascii="Times New Roman" w:eastAsia="Times New Roman" w:hAnsi="Times New Roman"/>
          <w:sz w:val="24"/>
          <w:szCs w:val="24"/>
          <w:lang w:eastAsia="ar-SA"/>
        </w:rPr>
      </w:pPr>
      <w:r>
        <w:br w:type="page"/>
      </w:r>
    </w:p>
    <w:p w:rsidR="00AA1071" w:rsidRDefault="00AA1071" w:rsidP="00AA1071">
      <w:pPr>
        <w:tabs>
          <w:tab w:val="left" w:pos="7834"/>
        </w:tabs>
        <w:spacing w:after="0" w:line="240" w:lineRule="auto"/>
        <w:ind w:firstLine="5103"/>
        <w:jc w:val="both"/>
        <w:rPr>
          <w:rFonts w:ascii="Times New Roman" w:eastAsia="Times New Roman" w:hAnsi="Times New Roman"/>
          <w:lang w:eastAsia="ar-SA"/>
        </w:rPr>
      </w:pPr>
      <w:r>
        <w:rPr>
          <w:rFonts w:ascii="Times New Roman" w:eastAsia="Times New Roman" w:hAnsi="Times New Roman"/>
          <w:lang w:eastAsia="ar-SA"/>
        </w:rPr>
        <w:lastRenderedPageBreak/>
        <w:t>Приложение № 1</w:t>
      </w:r>
    </w:p>
    <w:p w:rsidR="00AA1071" w:rsidRDefault="00AA1071" w:rsidP="00AA1071">
      <w:pPr>
        <w:spacing w:after="0" w:line="240" w:lineRule="auto"/>
        <w:ind w:firstLine="5103"/>
        <w:jc w:val="both"/>
        <w:rPr>
          <w:rFonts w:ascii="Times New Roman" w:eastAsia="Times New Roman" w:hAnsi="Times New Roman"/>
          <w:color w:val="000000"/>
          <w:lang w:eastAsia="ar-SA"/>
        </w:rPr>
      </w:pPr>
      <w:r>
        <w:rPr>
          <w:rFonts w:ascii="Times New Roman" w:eastAsia="Times New Roman" w:hAnsi="Times New Roman"/>
          <w:lang w:eastAsia="ar-SA"/>
        </w:rPr>
        <w:t xml:space="preserve">к Договору подряда </w:t>
      </w:r>
    </w:p>
    <w:p w:rsidR="00AA1071" w:rsidRDefault="00AA1071" w:rsidP="00AA1071">
      <w:pPr>
        <w:spacing w:after="0" w:line="240" w:lineRule="auto"/>
        <w:ind w:firstLine="5103"/>
        <w:jc w:val="both"/>
        <w:rPr>
          <w:rFonts w:ascii="Times New Roman" w:eastAsia="Times New Roman" w:hAnsi="Times New Roman"/>
          <w:b/>
          <w:bCs/>
          <w:lang w:eastAsia="ar-SA"/>
        </w:rPr>
      </w:pPr>
      <w:r>
        <w:rPr>
          <w:rFonts w:ascii="Times New Roman" w:eastAsia="Times New Roman" w:hAnsi="Times New Roman"/>
          <w:lang w:eastAsia="ar-SA"/>
        </w:rPr>
        <w:t xml:space="preserve">от «____» __________ 20 _ г. № ___ </w:t>
      </w:r>
    </w:p>
    <w:p w:rsidR="00AA1071" w:rsidRDefault="00AA1071" w:rsidP="00AA1071">
      <w:pPr>
        <w:spacing w:after="0" w:line="240" w:lineRule="auto"/>
        <w:ind w:firstLine="567"/>
        <w:jc w:val="both"/>
        <w:rPr>
          <w:rFonts w:ascii="Times New Roman" w:eastAsia="Times New Roman" w:hAnsi="Times New Roman"/>
          <w:b/>
          <w:bCs/>
          <w:sz w:val="24"/>
          <w:szCs w:val="24"/>
          <w:lang w:eastAsia="ar-SA"/>
        </w:rPr>
      </w:pPr>
    </w:p>
    <w:p w:rsidR="00AA1071" w:rsidRDefault="00AA1071" w:rsidP="00AA1071">
      <w:pPr>
        <w:spacing w:after="0" w:line="240" w:lineRule="auto"/>
        <w:ind w:firstLine="567"/>
        <w:jc w:val="center"/>
        <w:rPr>
          <w:rFonts w:ascii="Times New Roman" w:eastAsia="Times New Roman" w:hAnsi="Times New Roman"/>
          <w:b/>
          <w:sz w:val="24"/>
          <w:szCs w:val="24"/>
          <w:lang w:eastAsia="ar-SA"/>
        </w:rPr>
      </w:pPr>
    </w:p>
    <w:p w:rsidR="00AA1071" w:rsidRDefault="00AA1071" w:rsidP="00AA1071">
      <w:pPr>
        <w:spacing w:after="0" w:line="240" w:lineRule="auto"/>
        <w:ind w:firstLine="567"/>
        <w:jc w:val="center"/>
        <w:rPr>
          <w:rFonts w:ascii="Times New Roman" w:eastAsia="Times New Roman" w:hAnsi="Times New Roman"/>
          <w:b/>
          <w:sz w:val="24"/>
          <w:szCs w:val="24"/>
          <w:lang w:eastAsia="ar-SA"/>
        </w:rPr>
      </w:pPr>
    </w:p>
    <w:p w:rsidR="00AA1071" w:rsidRDefault="00AA1071" w:rsidP="00AA1071">
      <w:pPr>
        <w:spacing w:after="0" w:line="240" w:lineRule="auto"/>
        <w:ind w:firstLine="567"/>
        <w:jc w:val="center"/>
        <w:rPr>
          <w:rFonts w:ascii="Times New Roman" w:eastAsia="Times New Roman" w:hAnsi="Times New Roman"/>
          <w:b/>
          <w:sz w:val="24"/>
          <w:szCs w:val="24"/>
          <w:lang w:eastAsia="ar-SA"/>
        </w:rPr>
      </w:pPr>
    </w:p>
    <w:p w:rsidR="00AA1071" w:rsidRDefault="00AA1071" w:rsidP="00AA1071">
      <w:pPr>
        <w:spacing w:after="0" w:line="240" w:lineRule="auto"/>
        <w:ind w:firstLine="567"/>
        <w:jc w:val="center"/>
        <w:rPr>
          <w:rFonts w:ascii="Times New Roman" w:eastAsia="Times New Roman" w:hAnsi="Times New Roman"/>
          <w:b/>
          <w:sz w:val="24"/>
          <w:szCs w:val="24"/>
          <w:lang w:eastAsia="ar-SA"/>
        </w:rPr>
      </w:pPr>
    </w:p>
    <w:p w:rsidR="00AA1071" w:rsidRDefault="00AA1071" w:rsidP="00AA1071">
      <w:pPr>
        <w:spacing w:after="0" w:line="240" w:lineRule="auto"/>
        <w:ind w:firstLine="567"/>
        <w:jc w:val="center"/>
        <w:rPr>
          <w:rFonts w:ascii="Times New Roman" w:eastAsia="Times New Roman" w:hAnsi="Times New Roman"/>
          <w:b/>
          <w:sz w:val="24"/>
          <w:szCs w:val="24"/>
          <w:lang w:eastAsia="ar-SA"/>
        </w:rPr>
      </w:pPr>
    </w:p>
    <w:p w:rsidR="00AA1071" w:rsidRDefault="00AA1071" w:rsidP="00AA1071">
      <w:pPr>
        <w:spacing w:after="0" w:line="240" w:lineRule="auto"/>
        <w:ind w:firstLine="567"/>
        <w:jc w:val="center"/>
        <w:rPr>
          <w:rFonts w:ascii="Times New Roman" w:eastAsia="Times New Roman" w:hAnsi="Times New Roman"/>
          <w:b/>
          <w:sz w:val="24"/>
          <w:szCs w:val="24"/>
          <w:lang w:eastAsia="ar-SA"/>
        </w:rPr>
      </w:pPr>
    </w:p>
    <w:p w:rsidR="00AA1071" w:rsidRDefault="00AA1071" w:rsidP="00AA1071">
      <w:pPr>
        <w:spacing w:after="0" w:line="240" w:lineRule="auto"/>
        <w:ind w:firstLine="567"/>
        <w:jc w:val="center"/>
        <w:rPr>
          <w:rFonts w:ascii="Times New Roman" w:eastAsia="Times New Roman" w:hAnsi="Times New Roman"/>
          <w:b/>
          <w:sz w:val="24"/>
          <w:szCs w:val="24"/>
          <w:lang w:eastAsia="ar-SA"/>
        </w:rPr>
      </w:pPr>
    </w:p>
    <w:p w:rsidR="00AA1071" w:rsidRDefault="00AA1071" w:rsidP="00AA1071">
      <w:pPr>
        <w:spacing w:after="0" w:line="240" w:lineRule="auto"/>
        <w:jc w:val="center"/>
        <w:rPr>
          <w:rFonts w:ascii="Times New Roman" w:eastAsia="Times New Roman" w:hAnsi="Times New Roman"/>
          <w:sz w:val="24"/>
          <w:szCs w:val="24"/>
          <w:lang w:eastAsia="ar-SA"/>
        </w:rPr>
      </w:pPr>
      <w:r>
        <w:rPr>
          <w:rFonts w:ascii="Times New Roman" w:eastAsia="Times New Roman" w:hAnsi="Times New Roman"/>
          <w:b/>
          <w:sz w:val="24"/>
          <w:szCs w:val="24"/>
          <w:lang w:eastAsia="ar-SA"/>
        </w:rPr>
        <w:t>ТЕХНИЧЕСКОЕ ЗАДАНИЕ</w:t>
      </w: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tbl>
      <w:tblPr>
        <w:tblW w:w="9889" w:type="dxa"/>
        <w:tblLayout w:type="fixed"/>
        <w:tblLook w:val="04A0" w:firstRow="1" w:lastRow="0" w:firstColumn="1" w:lastColumn="0" w:noHBand="0" w:noVBand="1"/>
      </w:tblPr>
      <w:tblGrid>
        <w:gridCol w:w="4785"/>
        <w:gridCol w:w="5104"/>
      </w:tblGrid>
      <w:tr w:rsidR="00AA1071" w:rsidTr="00CE03C4">
        <w:tc>
          <w:tcPr>
            <w:tcW w:w="4785"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Заказчик:</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lang w:eastAsia="ru-RU"/>
              </w:rPr>
            </w:pPr>
            <w:r>
              <w:t xml:space="preserve">_______________ / _______________ </w:t>
            </w:r>
          </w:p>
        </w:tc>
        <w:tc>
          <w:tcPr>
            <w:tcW w:w="5103"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lang w:eastAsia="ru-RU"/>
              </w:rPr>
            </w:pPr>
            <w:r>
              <w:t xml:space="preserve">_______________ / _______________ </w:t>
            </w:r>
          </w:p>
        </w:tc>
      </w:tr>
    </w:tbl>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r>
        <w:br w:type="page"/>
      </w:r>
    </w:p>
    <w:p w:rsidR="00AA1071" w:rsidRDefault="00AA1071" w:rsidP="00AA1071">
      <w:pPr>
        <w:spacing w:after="0" w:line="240" w:lineRule="auto"/>
        <w:ind w:firstLine="5103"/>
        <w:rPr>
          <w:rFonts w:ascii="Times New Roman" w:eastAsia="Times New Roman" w:hAnsi="Times New Roman"/>
          <w:lang w:eastAsia="ar-SA"/>
        </w:rPr>
      </w:pPr>
      <w:r>
        <w:rPr>
          <w:rFonts w:ascii="Times New Roman" w:eastAsia="Times New Roman" w:hAnsi="Times New Roman"/>
          <w:lang w:eastAsia="ar-SA"/>
        </w:rPr>
        <w:lastRenderedPageBreak/>
        <w:t>Приложение № 2</w:t>
      </w:r>
    </w:p>
    <w:p w:rsidR="00AA1071" w:rsidRDefault="00AA1071" w:rsidP="00AA1071">
      <w:pPr>
        <w:spacing w:after="0" w:line="240" w:lineRule="auto"/>
        <w:ind w:firstLine="5103"/>
        <w:rPr>
          <w:rFonts w:ascii="Times New Roman" w:eastAsia="Times New Roman" w:hAnsi="Times New Roman"/>
          <w:color w:val="000000"/>
          <w:lang w:eastAsia="ar-SA"/>
        </w:rPr>
      </w:pPr>
      <w:r>
        <w:rPr>
          <w:rFonts w:ascii="Times New Roman" w:eastAsia="Times New Roman" w:hAnsi="Times New Roman"/>
          <w:lang w:eastAsia="ar-SA"/>
        </w:rPr>
        <w:t xml:space="preserve">к Договору </w:t>
      </w:r>
      <w:r>
        <w:rPr>
          <w:rFonts w:ascii="Times New Roman" w:eastAsia="Times New Roman" w:hAnsi="Times New Roman"/>
          <w:color w:val="000000"/>
          <w:lang w:eastAsia="ar-SA"/>
        </w:rPr>
        <w:t xml:space="preserve">подряда </w:t>
      </w:r>
    </w:p>
    <w:p w:rsidR="00AA1071" w:rsidRDefault="00AA1071" w:rsidP="00AA1071">
      <w:pPr>
        <w:spacing w:after="0" w:line="240" w:lineRule="auto"/>
        <w:ind w:firstLine="5103"/>
        <w:rPr>
          <w:rFonts w:ascii="Times New Roman" w:eastAsia="Times New Roman" w:hAnsi="Times New Roman"/>
          <w:lang w:eastAsia="ar-SA"/>
        </w:rPr>
      </w:pPr>
      <w:r>
        <w:rPr>
          <w:rFonts w:ascii="Times New Roman" w:eastAsia="Times New Roman" w:hAnsi="Times New Roman"/>
          <w:lang w:eastAsia="ar-SA"/>
        </w:rPr>
        <w:t xml:space="preserve">от «____» __________ 20 _ г.   № ____ </w:t>
      </w: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b/>
          <w:bCs/>
          <w:sz w:val="24"/>
          <w:szCs w:val="24"/>
          <w:lang w:eastAsia="ar-SA"/>
        </w:rPr>
      </w:pPr>
    </w:p>
    <w:p w:rsidR="00AA1071" w:rsidRDefault="00AA1071" w:rsidP="00AA1071">
      <w:pPr>
        <w:spacing w:after="0" w:line="240" w:lineRule="auto"/>
        <w:ind w:firstLine="567"/>
        <w:jc w:val="center"/>
        <w:rPr>
          <w:rFonts w:ascii="Times New Roman" w:eastAsia="Times New Roman" w:hAnsi="Times New Roman"/>
          <w:sz w:val="24"/>
          <w:szCs w:val="24"/>
          <w:lang w:eastAsia="ar-SA"/>
        </w:rPr>
      </w:pPr>
      <w:r>
        <w:rPr>
          <w:rFonts w:ascii="Times New Roman" w:eastAsia="Times New Roman" w:hAnsi="Times New Roman"/>
          <w:b/>
          <w:sz w:val="24"/>
          <w:szCs w:val="24"/>
          <w:lang w:eastAsia="ar-SA"/>
        </w:rPr>
        <w:t>КАЛЕНДАРНЫЙ ГРАФИК ВЫПОЛНЕНИЯ РАБОТ</w:t>
      </w:r>
    </w:p>
    <w:p w:rsidR="00AA1071" w:rsidRDefault="00AA1071" w:rsidP="00AA1071">
      <w:pPr>
        <w:spacing w:line="240" w:lineRule="auto"/>
        <w:rPr>
          <w:sz w:val="24"/>
          <w:szCs w:val="24"/>
        </w:rPr>
      </w:pPr>
    </w:p>
    <w:tbl>
      <w:tblPr>
        <w:tblW w:w="9911" w:type="dxa"/>
        <w:tblLayout w:type="fixed"/>
        <w:tblLook w:val="04A0" w:firstRow="1" w:lastRow="0" w:firstColumn="1" w:lastColumn="0" w:noHBand="0" w:noVBand="1"/>
      </w:tblPr>
      <w:tblGrid>
        <w:gridCol w:w="847"/>
        <w:gridCol w:w="1470"/>
        <w:gridCol w:w="2358"/>
        <w:gridCol w:w="1453"/>
        <w:gridCol w:w="1175"/>
        <w:gridCol w:w="774"/>
        <w:gridCol w:w="850"/>
        <w:gridCol w:w="984"/>
      </w:tblGrid>
      <w:tr w:rsidR="00AA1071" w:rsidTr="005F12C4">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1071" w:rsidRDefault="00AA1071" w:rsidP="00CE03C4">
            <w:pPr>
              <w:widowControl w:val="0"/>
              <w:spacing w:after="0" w:line="240" w:lineRule="auto"/>
              <w:jc w:val="center"/>
              <w:rPr>
                <w:rFonts w:ascii="Times New Roman" w:hAnsi="Times New Roman"/>
              </w:rPr>
            </w:pPr>
            <w:r>
              <w:rPr>
                <w:rFonts w:ascii="Times New Roman" w:hAnsi="Times New Roman"/>
              </w:rPr>
              <w:t>№ этап Работ</w:t>
            </w:r>
          </w:p>
        </w:tc>
        <w:tc>
          <w:tcPr>
            <w:tcW w:w="1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1071" w:rsidRDefault="00AA1071" w:rsidP="00CE03C4">
            <w:pPr>
              <w:widowControl w:val="0"/>
              <w:spacing w:after="0" w:line="240" w:lineRule="auto"/>
              <w:jc w:val="center"/>
              <w:rPr>
                <w:rFonts w:ascii="Times New Roman" w:hAnsi="Times New Roman"/>
              </w:rPr>
            </w:pPr>
            <w:r>
              <w:rPr>
                <w:rFonts w:ascii="Times New Roman" w:hAnsi="Times New Roman"/>
              </w:rPr>
              <w:t>Наименование этапа (состав Работ)</w:t>
            </w:r>
          </w:p>
        </w:tc>
        <w:tc>
          <w:tcPr>
            <w:tcW w:w="23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1071" w:rsidRDefault="00AA1071" w:rsidP="00CE03C4">
            <w:pPr>
              <w:widowControl w:val="0"/>
              <w:spacing w:after="0" w:line="240" w:lineRule="auto"/>
              <w:jc w:val="center"/>
              <w:rPr>
                <w:rFonts w:ascii="Times New Roman" w:hAnsi="Times New Roman"/>
              </w:rPr>
            </w:pPr>
            <w:r>
              <w:rPr>
                <w:rFonts w:ascii="Times New Roman" w:hAnsi="Times New Roman"/>
              </w:rPr>
              <w:t>Обоснование стоимости этапа Работ</w:t>
            </w:r>
          </w:p>
        </w:tc>
        <w:tc>
          <w:tcPr>
            <w:tcW w:w="26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1071" w:rsidRDefault="00AA1071" w:rsidP="00CE03C4">
            <w:pPr>
              <w:widowControl w:val="0"/>
              <w:spacing w:after="0" w:line="240" w:lineRule="auto"/>
              <w:jc w:val="center"/>
              <w:rPr>
                <w:rFonts w:ascii="Times New Roman" w:hAnsi="Times New Roman"/>
              </w:rPr>
            </w:pPr>
            <w:r>
              <w:rPr>
                <w:rFonts w:ascii="Times New Roman" w:hAnsi="Times New Roman"/>
              </w:rPr>
              <w:t>Период выполнения этапа Работ</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1071" w:rsidRDefault="00AA1071" w:rsidP="00CE03C4">
            <w:pPr>
              <w:widowControl w:val="0"/>
              <w:spacing w:after="0" w:line="240" w:lineRule="auto"/>
              <w:jc w:val="center"/>
              <w:rPr>
                <w:rFonts w:ascii="Times New Roman" w:hAnsi="Times New Roman"/>
              </w:rPr>
            </w:pPr>
            <w:r>
              <w:rPr>
                <w:rFonts w:ascii="Times New Roman" w:hAnsi="Times New Roman"/>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1071" w:rsidRDefault="00AA1071" w:rsidP="00CE03C4">
            <w:pPr>
              <w:widowControl w:val="0"/>
              <w:spacing w:after="0" w:line="240" w:lineRule="auto"/>
              <w:jc w:val="center"/>
              <w:rPr>
                <w:rFonts w:ascii="Times New Roman" w:hAnsi="Times New Roman"/>
                <w:highlight w:val="lightGray"/>
              </w:rPr>
            </w:pPr>
            <w:r>
              <w:rPr>
                <w:rFonts w:ascii="Times New Roman" w:hAnsi="Times New Roman"/>
                <w:highlight w:val="lightGray"/>
              </w:rPr>
              <w:t>Сумма НДС (__%), руб.</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1071" w:rsidRDefault="00AA1071" w:rsidP="00CE03C4">
            <w:pPr>
              <w:widowControl w:val="0"/>
              <w:spacing w:after="0" w:line="240" w:lineRule="auto"/>
              <w:jc w:val="center"/>
              <w:rPr>
                <w:rFonts w:ascii="Times New Roman" w:hAnsi="Times New Roman"/>
                <w:highlight w:val="lightGray"/>
              </w:rPr>
            </w:pPr>
            <w:r>
              <w:rPr>
                <w:rFonts w:ascii="Times New Roman" w:hAnsi="Times New Roman"/>
                <w:highlight w:val="lightGray"/>
              </w:rPr>
              <w:t>Стоимость этапа, руб. с НДС</w:t>
            </w:r>
          </w:p>
        </w:tc>
      </w:tr>
      <w:tr w:rsidR="00AA1071" w:rsidTr="005F12C4">
        <w:tc>
          <w:tcPr>
            <w:tcW w:w="847" w:type="dxa"/>
            <w:vMerge/>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2358" w:type="dxa"/>
            <w:vMerge/>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jc w:val="center"/>
              <w:rPr>
                <w:rFonts w:ascii="Times New Roman" w:hAnsi="Times New Roman"/>
              </w:rPr>
            </w:pPr>
            <w:r>
              <w:rPr>
                <w:rFonts w:ascii="Times New Roman" w:hAnsi="Times New Roman"/>
              </w:rPr>
              <w:t>Начало</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jc w:val="center"/>
              <w:rPr>
                <w:rFonts w:ascii="Times New Roman" w:hAnsi="Times New Roman"/>
              </w:rPr>
            </w:pPr>
            <w:r>
              <w:rPr>
                <w:rFonts w:ascii="Times New Roman" w:hAnsi="Times New Roman"/>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r>
      <w:tr w:rsidR="00AA1071" w:rsidTr="005F12C4">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jc w:val="center"/>
              <w:rPr>
                <w:rFonts w:ascii="Times New Roman" w:hAnsi="Times New Roman"/>
              </w:rPr>
            </w:pPr>
            <w:r>
              <w:rPr>
                <w:rFonts w:ascii="Times New Roman" w:hAnsi="Times New Roman"/>
              </w:rPr>
              <w:t>1.</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r>
      <w:tr w:rsidR="00AA1071" w:rsidTr="005F12C4">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jc w:val="center"/>
              <w:rPr>
                <w:rFonts w:ascii="Times New Roman" w:hAnsi="Times New Roman"/>
              </w:rPr>
            </w:pPr>
            <w:r>
              <w:rPr>
                <w:rFonts w:ascii="Times New Roman" w:hAnsi="Times New Roman"/>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r>
      <w:tr w:rsidR="00AA1071" w:rsidTr="005F12C4">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jc w:val="center"/>
              <w:rPr>
                <w:rFonts w:ascii="Times New Roman" w:hAnsi="Times New Roman"/>
              </w:rPr>
            </w:pPr>
            <w:r>
              <w:rPr>
                <w:rFonts w:ascii="Times New Roman" w:hAnsi="Times New Roman"/>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r>
      <w:tr w:rsidR="00AA1071" w:rsidTr="005F12C4">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jc w:val="center"/>
              <w:rPr>
                <w:rFonts w:ascii="Times New Roman" w:hAnsi="Times New Roman"/>
              </w:rPr>
            </w:pPr>
            <w:r>
              <w:rPr>
                <w:rFonts w:ascii="Times New Roman" w:hAnsi="Times New Roman"/>
              </w:rPr>
              <w:t>4.</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rPr>
            </w:pPr>
          </w:p>
        </w:tc>
      </w:tr>
      <w:tr w:rsidR="00AA1071" w:rsidTr="005F12C4">
        <w:tc>
          <w:tcPr>
            <w:tcW w:w="8927" w:type="dxa"/>
            <w:gridSpan w:val="7"/>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jc w:val="right"/>
              <w:rPr>
                <w:rFonts w:ascii="Times New Roman" w:hAnsi="Times New Roman"/>
                <w:b/>
              </w:rPr>
            </w:pPr>
            <w:r>
              <w:rPr>
                <w:rFonts w:ascii="Times New Roman" w:hAnsi="Times New Roman"/>
                <w:b/>
              </w:rPr>
              <w:t>Всего по Договору:</w:t>
            </w:r>
          </w:p>
        </w:tc>
        <w:tc>
          <w:tcPr>
            <w:tcW w:w="984" w:type="dxa"/>
            <w:tcBorders>
              <w:top w:val="single" w:sz="4" w:space="0" w:color="000000"/>
              <w:left w:val="single" w:sz="4" w:space="0" w:color="000000"/>
              <w:bottom w:val="single" w:sz="4" w:space="0" w:color="000000"/>
              <w:right w:val="single" w:sz="4" w:space="0" w:color="000000"/>
            </w:tcBorders>
            <w:shd w:val="clear" w:color="auto" w:fill="auto"/>
          </w:tcPr>
          <w:p w:rsidR="00AA1071" w:rsidRDefault="00AA1071" w:rsidP="00CE03C4">
            <w:pPr>
              <w:widowControl w:val="0"/>
              <w:spacing w:after="0" w:line="240" w:lineRule="auto"/>
              <w:rPr>
                <w:rFonts w:ascii="Times New Roman" w:hAnsi="Times New Roman"/>
                <w:b/>
              </w:rPr>
            </w:pPr>
          </w:p>
        </w:tc>
      </w:tr>
    </w:tbl>
    <w:p w:rsidR="00AA1071" w:rsidRDefault="00AA1071" w:rsidP="00AA1071">
      <w:pPr>
        <w:spacing w:line="240" w:lineRule="auto"/>
        <w:rPr>
          <w:sz w:val="24"/>
          <w:szCs w:val="24"/>
        </w:rPr>
      </w:pPr>
    </w:p>
    <w:tbl>
      <w:tblPr>
        <w:tblW w:w="9570" w:type="dxa"/>
        <w:tblLayout w:type="fixed"/>
        <w:tblLook w:val="04A0" w:firstRow="1" w:lastRow="0" w:firstColumn="1" w:lastColumn="0" w:noHBand="0" w:noVBand="1"/>
      </w:tblPr>
      <w:tblGrid>
        <w:gridCol w:w="4786"/>
        <w:gridCol w:w="4784"/>
      </w:tblGrid>
      <w:tr w:rsidR="00AA1071" w:rsidTr="00CE03C4">
        <w:tc>
          <w:tcPr>
            <w:tcW w:w="4785"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Заказчик:</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highlight w:val="lightGray"/>
                <w:lang w:eastAsia="ru-RU"/>
              </w:rPr>
            </w:pPr>
            <w:r>
              <w:t xml:space="preserve">_______________ / _______________ </w:t>
            </w:r>
          </w:p>
        </w:tc>
        <w:tc>
          <w:tcPr>
            <w:tcW w:w="4784"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lang w:eastAsia="ru-RU"/>
              </w:rPr>
            </w:pPr>
            <w:r>
              <w:t xml:space="preserve">_______________ / _______________ </w:t>
            </w:r>
          </w:p>
        </w:tc>
      </w:tr>
    </w:tbl>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rPr>
          <w:rFonts w:ascii="Times New Roman" w:eastAsia="Times New Roman" w:hAnsi="Times New Roman"/>
          <w:sz w:val="24"/>
          <w:szCs w:val="24"/>
          <w:lang w:eastAsia="ar-SA"/>
        </w:rPr>
      </w:pPr>
      <w:r>
        <w:br w:type="page"/>
      </w:r>
    </w:p>
    <w:p w:rsidR="00AA1071" w:rsidRDefault="00AA1071" w:rsidP="00AA1071">
      <w:pPr>
        <w:spacing w:after="0" w:line="240" w:lineRule="auto"/>
        <w:ind w:firstLine="5103"/>
        <w:rPr>
          <w:rFonts w:ascii="Times New Roman" w:eastAsia="Times New Roman" w:hAnsi="Times New Roman"/>
          <w:lang w:eastAsia="ar-SA"/>
        </w:rPr>
      </w:pPr>
      <w:r>
        <w:rPr>
          <w:rFonts w:ascii="Times New Roman" w:eastAsia="Times New Roman" w:hAnsi="Times New Roman"/>
          <w:lang w:eastAsia="ar-SA"/>
        </w:rPr>
        <w:lastRenderedPageBreak/>
        <w:t>Приложение № 3</w:t>
      </w:r>
    </w:p>
    <w:p w:rsidR="00AA1071" w:rsidRDefault="00AA1071" w:rsidP="00AA1071">
      <w:pPr>
        <w:spacing w:after="0" w:line="240" w:lineRule="auto"/>
        <w:ind w:firstLine="5103"/>
        <w:rPr>
          <w:rFonts w:ascii="Times New Roman" w:eastAsia="Times New Roman" w:hAnsi="Times New Roman"/>
          <w:color w:val="000000"/>
          <w:lang w:eastAsia="ar-SA"/>
        </w:rPr>
      </w:pPr>
      <w:r>
        <w:rPr>
          <w:rFonts w:ascii="Times New Roman" w:eastAsia="Times New Roman" w:hAnsi="Times New Roman"/>
          <w:lang w:eastAsia="ar-SA"/>
        </w:rPr>
        <w:t xml:space="preserve">к Договору </w:t>
      </w:r>
      <w:r>
        <w:rPr>
          <w:rFonts w:ascii="Times New Roman" w:eastAsia="Times New Roman" w:hAnsi="Times New Roman"/>
          <w:color w:val="000000"/>
          <w:lang w:eastAsia="ar-SA"/>
        </w:rPr>
        <w:t>подряда</w:t>
      </w:r>
    </w:p>
    <w:p w:rsidR="00AA1071" w:rsidRDefault="00AA1071" w:rsidP="00AA1071">
      <w:pPr>
        <w:spacing w:after="0" w:line="240" w:lineRule="auto"/>
        <w:ind w:firstLine="5103"/>
        <w:rPr>
          <w:rFonts w:ascii="Times New Roman" w:eastAsia="Times New Roman" w:hAnsi="Times New Roman"/>
          <w:lang w:eastAsia="ar-SA"/>
        </w:rPr>
      </w:pPr>
      <w:r>
        <w:rPr>
          <w:rFonts w:ascii="Times New Roman" w:eastAsia="Times New Roman" w:hAnsi="Times New Roman"/>
          <w:lang w:eastAsia="ar-SA"/>
        </w:rPr>
        <w:t>от «____» __________ 20 _ г. № ____</w:t>
      </w: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b/>
          <w:bCs/>
          <w:sz w:val="24"/>
          <w:szCs w:val="24"/>
          <w:lang w:eastAsia="ar-SA"/>
        </w:rPr>
      </w:pPr>
    </w:p>
    <w:p w:rsidR="00AA1071" w:rsidRDefault="005F12C4" w:rsidP="00AA1071">
      <w:pPr>
        <w:spacing w:after="0" w:line="240" w:lineRule="auto"/>
        <w:jc w:val="center"/>
        <w:rPr>
          <w:rFonts w:ascii="Times New Roman" w:eastAsia="Times New Roman" w:hAnsi="Times New Roman"/>
          <w:sz w:val="24"/>
          <w:szCs w:val="24"/>
          <w:lang w:eastAsia="ar-SA"/>
        </w:rPr>
      </w:pPr>
      <w:r>
        <w:rPr>
          <w:rFonts w:ascii="Times New Roman" w:eastAsia="Times New Roman" w:hAnsi="Times New Roman"/>
          <w:b/>
          <w:sz w:val="24"/>
          <w:szCs w:val="24"/>
          <w:lang w:eastAsia="ar-SA"/>
        </w:rPr>
        <w:t>РАСЧЕТ СТОИМОСТИ</w:t>
      </w: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tbl>
      <w:tblPr>
        <w:tblW w:w="9570" w:type="dxa"/>
        <w:tblLayout w:type="fixed"/>
        <w:tblLook w:val="04A0" w:firstRow="1" w:lastRow="0" w:firstColumn="1" w:lastColumn="0" w:noHBand="0" w:noVBand="1"/>
      </w:tblPr>
      <w:tblGrid>
        <w:gridCol w:w="4786"/>
        <w:gridCol w:w="4784"/>
      </w:tblGrid>
      <w:tr w:rsidR="00AA1071" w:rsidTr="00CE03C4">
        <w:tc>
          <w:tcPr>
            <w:tcW w:w="4785"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Заказчик:</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highlight w:val="lightGray"/>
                <w:lang w:eastAsia="ru-RU"/>
              </w:rPr>
            </w:pPr>
            <w:r>
              <w:t xml:space="preserve">_______________ / _______________ </w:t>
            </w:r>
          </w:p>
        </w:tc>
        <w:tc>
          <w:tcPr>
            <w:tcW w:w="4784"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lang w:eastAsia="ru-RU"/>
              </w:rPr>
            </w:pPr>
            <w:r>
              <w:t xml:space="preserve">_______________ / _______________ </w:t>
            </w:r>
          </w:p>
        </w:tc>
      </w:tr>
    </w:tbl>
    <w:p w:rsidR="00AA1071" w:rsidRDefault="00AA1071" w:rsidP="00AA1071">
      <w:pPr>
        <w:spacing w:after="0" w:line="240" w:lineRule="auto"/>
        <w:rPr>
          <w:rFonts w:ascii="Times New Roman" w:eastAsia="Times New Roman" w:hAnsi="Times New Roman"/>
          <w:sz w:val="24"/>
          <w:szCs w:val="24"/>
          <w:lang w:eastAsia="ar-SA"/>
        </w:rPr>
      </w:pPr>
      <w:r>
        <w:br w:type="page"/>
      </w:r>
    </w:p>
    <w:p w:rsidR="00AA1071" w:rsidRDefault="00AA1071" w:rsidP="00AA1071">
      <w:pPr>
        <w:spacing w:after="0" w:line="240" w:lineRule="auto"/>
        <w:ind w:firstLine="5103"/>
        <w:rPr>
          <w:rFonts w:ascii="Times New Roman" w:eastAsia="Times New Roman" w:hAnsi="Times New Roman"/>
          <w:lang w:eastAsia="ar-SA"/>
        </w:rPr>
      </w:pPr>
      <w:r>
        <w:rPr>
          <w:rFonts w:ascii="Times New Roman" w:eastAsia="Times New Roman" w:hAnsi="Times New Roman"/>
          <w:lang w:eastAsia="ar-SA"/>
        </w:rPr>
        <w:lastRenderedPageBreak/>
        <w:t>Приложение № 4</w:t>
      </w:r>
    </w:p>
    <w:p w:rsidR="00AA1071" w:rsidRDefault="00AA1071" w:rsidP="00AA1071">
      <w:pPr>
        <w:spacing w:after="0" w:line="240" w:lineRule="auto"/>
        <w:ind w:firstLine="5103"/>
        <w:rPr>
          <w:rFonts w:ascii="Times New Roman" w:eastAsia="Times New Roman" w:hAnsi="Times New Roman"/>
          <w:color w:val="000000"/>
          <w:lang w:eastAsia="ar-SA"/>
        </w:rPr>
      </w:pPr>
      <w:r>
        <w:rPr>
          <w:rFonts w:ascii="Times New Roman" w:eastAsia="Times New Roman" w:hAnsi="Times New Roman"/>
          <w:lang w:eastAsia="ar-SA"/>
        </w:rPr>
        <w:t xml:space="preserve">к договору </w:t>
      </w:r>
      <w:r>
        <w:rPr>
          <w:rFonts w:ascii="Times New Roman" w:eastAsia="Times New Roman" w:hAnsi="Times New Roman"/>
          <w:color w:val="000000"/>
          <w:lang w:eastAsia="ar-SA"/>
        </w:rPr>
        <w:t>подряда</w:t>
      </w:r>
    </w:p>
    <w:p w:rsidR="00AA1071" w:rsidRDefault="00AA1071" w:rsidP="00AA1071">
      <w:pPr>
        <w:spacing w:after="0" w:line="240" w:lineRule="auto"/>
        <w:ind w:firstLine="5103"/>
        <w:rPr>
          <w:rFonts w:ascii="Times New Roman" w:eastAsia="Times New Roman" w:hAnsi="Times New Roman"/>
          <w:lang w:eastAsia="ar-SA"/>
        </w:rPr>
      </w:pPr>
      <w:r>
        <w:rPr>
          <w:rFonts w:ascii="Times New Roman" w:eastAsia="Times New Roman" w:hAnsi="Times New Roman"/>
          <w:lang w:eastAsia="ar-SA"/>
        </w:rPr>
        <w:t xml:space="preserve">от «____» __________ 20 _ г. № ____ </w:t>
      </w: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b/>
          <w:bCs/>
          <w:sz w:val="24"/>
          <w:szCs w:val="24"/>
          <w:lang w:eastAsia="ar-SA"/>
        </w:rPr>
      </w:pPr>
    </w:p>
    <w:p w:rsidR="00AA1071" w:rsidRDefault="00AA1071" w:rsidP="00AA1071">
      <w:pPr>
        <w:spacing w:after="0" w:line="240" w:lineRule="auto"/>
        <w:ind w:firstLine="567"/>
        <w:jc w:val="center"/>
        <w:rPr>
          <w:rFonts w:ascii="Times New Roman" w:eastAsia="Times New Roman" w:hAnsi="Times New Roman"/>
          <w:b/>
          <w:sz w:val="24"/>
          <w:szCs w:val="24"/>
          <w:lang w:val="x-none" w:eastAsia="ar-SA"/>
        </w:rPr>
      </w:pPr>
      <w:r>
        <w:rPr>
          <w:rFonts w:ascii="Times New Roman" w:eastAsia="Times New Roman" w:hAnsi="Times New Roman"/>
          <w:b/>
          <w:sz w:val="24"/>
          <w:szCs w:val="24"/>
          <w:lang w:val="x-none" w:eastAsia="ar-SA"/>
        </w:rPr>
        <w:t>ФОРМА</w:t>
      </w:r>
    </w:p>
    <w:p w:rsidR="00AA1071" w:rsidRDefault="00AA1071" w:rsidP="00AA1071">
      <w:pPr>
        <w:spacing w:after="0" w:line="240" w:lineRule="auto"/>
        <w:ind w:firstLine="567"/>
        <w:jc w:val="center"/>
        <w:rPr>
          <w:rFonts w:ascii="Times New Roman" w:eastAsia="Times New Roman" w:hAnsi="Times New Roman"/>
          <w:b/>
          <w:sz w:val="24"/>
          <w:szCs w:val="24"/>
          <w:lang w:val="x-none" w:eastAsia="ar-SA"/>
        </w:rPr>
      </w:pPr>
      <w:r>
        <w:rPr>
          <w:rFonts w:ascii="Times New Roman" w:eastAsia="Times New Roman" w:hAnsi="Times New Roman"/>
          <w:b/>
          <w:sz w:val="24"/>
          <w:szCs w:val="24"/>
          <w:lang w:val="x-none" w:eastAsia="ar-SA"/>
        </w:rPr>
        <w:t xml:space="preserve">Акта сдачи-приемки технической и иной документации </w:t>
      </w:r>
    </w:p>
    <w:p w:rsidR="00AA1071" w:rsidRDefault="00AA1071" w:rsidP="00AA1071">
      <w:pPr>
        <w:spacing w:after="0" w:line="240" w:lineRule="auto"/>
        <w:ind w:firstLine="567"/>
        <w:jc w:val="both"/>
        <w:rPr>
          <w:rFonts w:ascii="Times New Roman" w:eastAsia="Times New Roman" w:hAnsi="Times New Roman"/>
          <w:sz w:val="24"/>
          <w:szCs w:val="24"/>
          <w:lang w:eastAsia="ar-SA"/>
        </w:rPr>
      </w:pPr>
    </w:p>
    <w:tbl>
      <w:tblPr>
        <w:tblW w:w="9763" w:type="dxa"/>
        <w:tblInd w:w="-15" w:type="dxa"/>
        <w:tblLayout w:type="fixed"/>
        <w:tblLook w:val="04A0" w:firstRow="1" w:lastRow="0" w:firstColumn="1" w:lastColumn="0" w:noHBand="0" w:noVBand="1"/>
      </w:tblPr>
      <w:tblGrid>
        <w:gridCol w:w="9763"/>
      </w:tblGrid>
      <w:tr w:rsidR="00AA1071" w:rsidTr="00CE03C4">
        <w:tc>
          <w:tcPr>
            <w:tcW w:w="9763"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ind w:firstLine="567"/>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 xml:space="preserve">Акт </w:t>
            </w:r>
          </w:p>
          <w:p w:rsidR="00AA1071" w:rsidRDefault="00AA1071" w:rsidP="00CE03C4">
            <w:pPr>
              <w:widowControl w:val="0"/>
              <w:spacing w:after="0" w:line="240" w:lineRule="auto"/>
              <w:ind w:firstLine="567"/>
              <w:jc w:val="center"/>
              <w:rPr>
                <w:rFonts w:ascii="Times New Roman" w:eastAsia="Times New Roman" w:hAnsi="Times New Roman"/>
                <w:b/>
                <w:sz w:val="24"/>
                <w:szCs w:val="24"/>
                <w:lang w:val="x-none" w:eastAsia="ar-SA"/>
              </w:rPr>
            </w:pPr>
            <w:r>
              <w:rPr>
                <w:rFonts w:ascii="Times New Roman" w:eastAsia="Times New Roman" w:hAnsi="Times New Roman"/>
                <w:b/>
                <w:bCs/>
                <w:sz w:val="24"/>
                <w:szCs w:val="24"/>
                <w:lang w:eastAsia="ar-SA"/>
              </w:rPr>
              <w:t>сдачи-приемки технической и иной документации</w:t>
            </w: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г.___________                                                                                 «_____» _________20_г.</w:t>
            </w: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____________________, именуемое далее «Исполнитель», в лице ________________, действующего на основании ______________, </w:t>
            </w: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____________________, именуемое далее «Заказчик», в лице ________________, действующего на основании ______________, составили настоящий акт о нижеследующем:</w:t>
            </w:r>
          </w:p>
          <w:p w:rsidR="00AA1071" w:rsidRDefault="00AA1071" w:rsidP="00CE03C4">
            <w:pPr>
              <w:widowControl w:val="0"/>
              <w:spacing w:after="0" w:line="240" w:lineRule="auto"/>
              <w:ind w:firstLine="567"/>
              <w:jc w:val="both"/>
              <w:rPr>
                <w:rFonts w:ascii="Times New Roman" w:eastAsia="Times New Roman" w:hAnsi="Times New Roman"/>
                <w:bCs/>
                <w:sz w:val="24"/>
                <w:szCs w:val="24"/>
                <w:lang w:eastAsia="ar-SA"/>
              </w:rPr>
            </w:pPr>
            <w:r>
              <w:rPr>
                <w:rFonts w:ascii="Times New Roman" w:eastAsia="Times New Roman" w:hAnsi="Times New Roman"/>
                <w:sz w:val="24"/>
                <w:szCs w:val="24"/>
                <w:lang w:eastAsia="ar-SA"/>
              </w:rPr>
              <w:t>Заказчик передал Исполнителю, а Исполнитель принял</w:t>
            </w:r>
            <w:r>
              <w:rPr>
                <w:rFonts w:ascii="Times New Roman" w:eastAsia="Times New Roman" w:hAnsi="Times New Roman"/>
                <w:bCs/>
                <w:sz w:val="24"/>
                <w:szCs w:val="24"/>
                <w:lang w:eastAsia="ar-SA"/>
              </w:rPr>
              <w:t xml:space="preserve"> следующую </w:t>
            </w:r>
            <w:r>
              <w:rPr>
                <w:rFonts w:ascii="Times New Roman" w:eastAsia="Times New Roman" w:hAnsi="Times New Roman"/>
                <w:sz w:val="24"/>
                <w:szCs w:val="24"/>
                <w:lang w:eastAsia="ar-SA"/>
              </w:rPr>
              <w:t>техническую и иную документацию для выполнения Работ по Договору</w:t>
            </w:r>
            <w:r>
              <w:rPr>
                <w:rFonts w:ascii="Times New Roman" w:eastAsia="Times New Roman" w:hAnsi="Times New Roman"/>
                <w:bCs/>
                <w:sz w:val="24"/>
                <w:szCs w:val="24"/>
                <w:lang w:eastAsia="ar-SA"/>
              </w:rPr>
              <w:t xml:space="preserve"> подряда №______ от _____________:</w:t>
            </w:r>
          </w:p>
          <w:p w:rsidR="00AA1071" w:rsidRDefault="00AA1071" w:rsidP="00CE03C4">
            <w:pPr>
              <w:widowControl w:val="0"/>
              <w:spacing w:after="0" w:line="240"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_______________________________________________________________________</w:t>
            </w:r>
          </w:p>
          <w:p w:rsidR="00AA1071" w:rsidRDefault="00AA1071" w:rsidP="00CE03C4">
            <w:pPr>
              <w:widowControl w:val="0"/>
              <w:spacing w:after="0" w:line="240"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______________________________________________________________________</w:t>
            </w:r>
          </w:p>
          <w:p w:rsidR="00AA1071" w:rsidRDefault="00AA1071" w:rsidP="00CE03C4">
            <w:pPr>
              <w:widowControl w:val="0"/>
              <w:spacing w:after="0" w:line="240"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______________________________________________________________________</w:t>
            </w: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bCs/>
                <w:sz w:val="24"/>
                <w:szCs w:val="24"/>
                <w:lang w:eastAsia="ar-SA"/>
              </w:rPr>
              <w:t xml:space="preserve">Документация передана </w:t>
            </w:r>
            <w:r>
              <w:rPr>
                <w:rFonts w:ascii="Times New Roman" w:eastAsia="Times New Roman" w:hAnsi="Times New Roman"/>
                <w:sz w:val="24"/>
                <w:szCs w:val="24"/>
                <w:lang w:eastAsia="ar-SA"/>
              </w:rPr>
              <w:t>Исполнителю</w:t>
            </w:r>
            <w:r>
              <w:rPr>
                <w:rFonts w:ascii="Times New Roman" w:eastAsia="Times New Roman" w:hAnsi="Times New Roman"/>
                <w:bCs/>
                <w:sz w:val="24"/>
                <w:szCs w:val="24"/>
                <w:lang w:eastAsia="ar-SA"/>
              </w:rPr>
              <w:t xml:space="preserve"> в установленный Договором срок (в течение трех рабочих дней с даты заключения Договора). </w:t>
            </w: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tbl>
            <w:tblPr>
              <w:tblW w:w="9071" w:type="dxa"/>
              <w:tblLayout w:type="fixed"/>
              <w:tblLook w:val="04A0" w:firstRow="1" w:lastRow="0" w:firstColumn="1" w:lastColumn="0" w:noHBand="0" w:noVBand="1"/>
            </w:tblPr>
            <w:tblGrid>
              <w:gridCol w:w="4535"/>
              <w:gridCol w:w="4536"/>
            </w:tblGrid>
            <w:tr w:rsidR="00AA1071" w:rsidTr="00CE03C4">
              <w:tc>
                <w:tcPr>
                  <w:tcW w:w="4535" w:type="dxa"/>
                </w:tcPr>
                <w:p w:rsidR="00AA1071" w:rsidRDefault="00AA1071" w:rsidP="00CE03C4">
                  <w:pPr>
                    <w:widowControl w:val="0"/>
                    <w:spacing w:after="0" w:line="24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Заказчик:</w:t>
                  </w:r>
                </w:p>
              </w:tc>
              <w:tc>
                <w:tcPr>
                  <w:tcW w:w="4535" w:type="dxa"/>
                </w:tcPr>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bCs/>
                      <w:sz w:val="24"/>
                      <w:szCs w:val="24"/>
                      <w:lang w:eastAsia="ar-SA"/>
                    </w:rPr>
                    <w:t>Исполнитель:</w:t>
                  </w:r>
                </w:p>
              </w:tc>
            </w:tr>
            <w:tr w:rsidR="00AA1071" w:rsidTr="00CE03C4">
              <w:tc>
                <w:tcPr>
                  <w:tcW w:w="4535" w:type="dxa"/>
                </w:tcPr>
                <w:p w:rsidR="00AA1071" w:rsidRDefault="00AA1071" w:rsidP="00CE03C4">
                  <w:pPr>
                    <w:widowControl w:val="0"/>
                    <w:snapToGrid w:val="0"/>
                    <w:spacing w:after="0" w:line="240" w:lineRule="auto"/>
                    <w:ind w:firstLine="567"/>
                    <w:jc w:val="both"/>
                    <w:rPr>
                      <w:rFonts w:ascii="Times New Roman" w:eastAsia="Times New Roman" w:hAnsi="Times New Roman"/>
                      <w:sz w:val="24"/>
                      <w:szCs w:val="24"/>
                      <w:lang w:eastAsia="ar-SA"/>
                    </w:rPr>
                  </w:pP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p w:rsidR="00AA1071" w:rsidRDefault="00AA1071" w:rsidP="00CE03C4">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_______________ / _______________ </w:t>
                  </w: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tc>
              <w:tc>
                <w:tcPr>
                  <w:tcW w:w="4535" w:type="dxa"/>
                </w:tcPr>
                <w:p w:rsidR="00AA1071" w:rsidRDefault="00AA1071" w:rsidP="00CE03C4">
                  <w:pPr>
                    <w:widowControl w:val="0"/>
                    <w:snapToGrid w:val="0"/>
                    <w:spacing w:after="0" w:line="240" w:lineRule="auto"/>
                    <w:ind w:firstLine="567"/>
                    <w:jc w:val="both"/>
                    <w:rPr>
                      <w:rFonts w:ascii="Times New Roman" w:eastAsia="Times New Roman" w:hAnsi="Times New Roman"/>
                      <w:sz w:val="24"/>
                      <w:szCs w:val="24"/>
                      <w:lang w:eastAsia="ar-SA"/>
                    </w:rPr>
                  </w:pP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p w:rsidR="00AA1071" w:rsidRDefault="00AA1071" w:rsidP="00CE03C4">
                  <w:pPr>
                    <w:widowControl w:val="0"/>
                    <w:spacing w:after="0" w:line="240" w:lineRule="auto"/>
                    <w:jc w:val="both"/>
                    <w:rPr>
                      <w:rFonts w:ascii="Times New Roman" w:eastAsia="Times New Roman" w:hAnsi="Times New Roman"/>
                      <w:i/>
                      <w:iCs/>
                      <w:sz w:val="24"/>
                      <w:szCs w:val="24"/>
                      <w:lang w:eastAsia="ar-SA"/>
                    </w:rPr>
                  </w:pPr>
                  <w:r>
                    <w:rPr>
                      <w:rFonts w:ascii="Times New Roman" w:eastAsia="Times New Roman" w:hAnsi="Times New Roman"/>
                      <w:sz w:val="24"/>
                      <w:szCs w:val="24"/>
                      <w:lang w:eastAsia="ar-SA"/>
                    </w:rPr>
                    <w:t xml:space="preserve">_______________ / _______________ </w:t>
                  </w:r>
                </w:p>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tc>
            </w:tr>
          </w:tbl>
          <w:p w:rsidR="00AA1071" w:rsidRDefault="00AA1071" w:rsidP="00CE03C4">
            <w:pPr>
              <w:widowControl w:val="0"/>
              <w:spacing w:after="0" w:line="240" w:lineRule="auto"/>
              <w:ind w:firstLine="567"/>
              <w:jc w:val="both"/>
              <w:rPr>
                <w:rFonts w:ascii="Times New Roman" w:eastAsia="Times New Roman" w:hAnsi="Times New Roman"/>
                <w:sz w:val="24"/>
                <w:szCs w:val="24"/>
                <w:lang w:eastAsia="ar-SA"/>
              </w:rPr>
            </w:pPr>
          </w:p>
        </w:tc>
      </w:tr>
    </w:tbl>
    <w:p w:rsidR="00AA1071" w:rsidRDefault="00AA1071" w:rsidP="00AA1071">
      <w:pPr>
        <w:spacing w:after="0" w:line="240" w:lineRule="auto"/>
        <w:ind w:firstLine="567"/>
        <w:rPr>
          <w:rFonts w:ascii="Times New Roman" w:eastAsia="Times New Roman" w:hAnsi="Times New Roman"/>
          <w:b/>
          <w:sz w:val="24"/>
          <w:szCs w:val="24"/>
          <w:lang w:val="x-none" w:eastAsia="ar-SA"/>
        </w:rPr>
      </w:pPr>
    </w:p>
    <w:p w:rsidR="00AA1071" w:rsidRDefault="00AA1071" w:rsidP="00AA1071">
      <w:pPr>
        <w:spacing w:after="0" w:line="240" w:lineRule="auto"/>
        <w:ind w:firstLine="567"/>
        <w:rPr>
          <w:rFonts w:ascii="Times New Roman" w:eastAsia="Times New Roman" w:hAnsi="Times New Roman"/>
          <w:b/>
          <w:i/>
          <w:iCs/>
          <w:sz w:val="24"/>
          <w:szCs w:val="24"/>
          <w:lang w:val="x-none" w:eastAsia="ar-SA"/>
        </w:rPr>
      </w:pPr>
    </w:p>
    <w:tbl>
      <w:tblPr>
        <w:tblW w:w="9637" w:type="dxa"/>
        <w:tblLayout w:type="fixed"/>
        <w:tblLook w:val="04A0" w:firstRow="1" w:lastRow="0" w:firstColumn="1" w:lastColumn="0" w:noHBand="0" w:noVBand="1"/>
      </w:tblPr>
      <w:tblGrid>
        <w:gridCol w:w="4732"/>
        <w:gridCol w:w="4905"/>
      </w:tblGrid>
      <w:tr w:rsidR="00AA1071" w:rsidTr="00CE03C4">
        <w:tc>
          <w:tcPr>
            <w:tcW w:w="4732"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Заказчик:</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lang w:eastAsia="ru-RU"/>
              </w:rPr>
            </w:pPr>
            <w:r>
              <w:t xml:space="preserve">_______________ / _______________ </w:t>
            </w:r>
          </w:p>
        </w:tc>
        <w:tc>
          <w:tcPr>
            <w:tcW w:w="4904"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lang w:eastAsia="ru-RU"/>
              </w:rPr>
            </w:pPr>
            <w:r>
              <w:t xml:space="preserve">_______________ / _______________ </w:t>
            </w:r>
          </w:p>
        </w:tc>
      </w:tr>
    </w:tbl>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rPr>
          <w:rFonts w:ascii="Times New Roman" w:eastAsia="Times New Roman" w:hAnsi="Times New Roman"/>
          <w:sz w:val="24"/>
          <w:szCs w:val="24"/>
          <w:lang w:eastAsia="ar-SA"/>
        </w:rPr>
      </w:pPr>
      <w:r>
        <w:br w:type="page"/>
      </w:r>
    </w:p>
    <w:p w:rsidR="00AA1071" w:rsidRDefault="00AA1071" w:rsidP="00AA1071">
      <w:pPr>
        <w:spacing w:after="0" w:line="240" w:lineRule="auto"/>
        <w:ind w:firstLine="5103"/>
        <w:rPr>
          <w:rFonts w:ascii="Times New Roman" w:eastAsia="Times New Roman" w:hAnsi="Times New Roman"/>
          <w:lang w:eastAsia="ar-SA"/>
        </w:rPr>
      </w:pPr>
      <w:r>
        <w:rPr>
          <w:rFonts w:ascii="Times New Roman" w:eastAsia="Times New Roman" w:hAnsi="Times New Roman"/>
          <w:lang w:eastAsia="ar-SA"/>
        </w:rPr>
        <w:lastRenderedPageBreak/>
        <w:t>Приложение № 5</w:t>
      </w:r>
    </w:p>
    <w:p w:rsidR="00AA1071" w:rsidRDefault="00AA1071" w:rsidP="00AA1071">
      <w:pPr>
        <w:spacing w:after="0" w:line="240" w:lineRule="auto"/>
        <w:ind w:firstLine="5103"/>
        <w:rPr>
          <w:rFonts w:ascii="Times New Roman" w:eastAsia="Times New Roman" w:hAnsi="Times New Roman"/>
          <w:color w:val="000000"/>
          <w:lang w:eastAsia="ar-SA"/>
        </w:rPr>
      </w:pPr>
      <w:r>
        <w:rPr>
          <w:rFonts w:ascii="Times New Roman" w:eastAsia="Times New Roman" w:hAnsi="Times New Roman"/>
          <w:lang w:eastAsia="ar-SA"/>
        </w:rPr>
        <w:t xml:space="preserve">к Договору </w:t>
      </w:r>
      <w:r>
        <w:rPr>
          <w:rFonts w:ascii="Times New Roman" w:eastAsia="Times New Roman" w:hAnsi="Times New Roman"/>
          <w:color w:val="000000"/>
          <w:lang w:eastAsia="ar-SA"/>
        </w:rPr>
        <w:t>подряда</w:t>
      </w:r>
    </w:p>
    <w:p w:rsidR="00AA1071" w:rsidRDefault="00AA1071" w:rsidP="00AA1071">
      <w:pPr>
        <w:spacing w:after="0" w:line="240" w:lineRule="auto"/>
        <w:ind w:firstLine="5103"/>
        <w:rPr>
          <w:rFonts w:ascii="Times New Roman" w:eastAsia="Times New Roman" w:hAnsi="Times New Roman"/>
          <w:b/>
          <w:bCs/>
          <w:lang w:eastAsia="ar-SA"/>
        </w:rPr>
      </w:pPr>
      <w:r>
        <w:rPr>
          <w:rFonts w:ascii="Times New Roman" w:eastAsia="Times New Roman" w:hAnsi="Times New Roman"/>
          <w:lang w:eastAsia="ar-SA"/>
        </w:rPr>
        <w:t>от «____» __________ 20 _ г. № ____</w:t>
      </w:r>
    </w:p>
    <w:p w:rsidR="00AA1071" w:rsidRDefault="00AA1071" w:rsidP="00AA1071">
      <w:pPr>
        <w:spacing w:after="0" w:line="240" w:lineRule="auto"/>
        <w:ind w:firstLine="567"/>
        <w:jc w:val="both"/>
        <w:rPr>
          <w:rFonts w:ascii="Times New Roman" w:eastAsia="Times New Roman" w:hAnsi="Times New Roman"/>
          <w:b/>
          <w:bCs/>
          <w:sz w:val="24"/>
          <w:szCs w:val="24"/>
          <w:lang w:eastAsia="ar-SA"/>
        </w:rPr>
      </w:pPr>
    </w:p>
    <w:p w:rsidR="00AA1071" w:rsidRDefault="00AA1071" w:rsidP="00AA1071">
      <w:pPr>
        <w:spacing w:after="0" w:line="240" w:lineRule="auto"/>
        <w:ind w:firstLine="567"/>
        <w:jc w:val="center"/>
        <w:rPr>
          <w:rFonts w:ascii="Times New Roman" w:eastAsia="Times New Roman" w:hAnsi="Times New Roman"/>
          <w:b/>
          <w:bCs/>
          <w:sz w:val="24"/>
          <w:szCs w:val="24"/>
          <w:lang w:eastAsia="ar-SA"/>
        </w:rPr>
      </w:pPr>
    </w:p>
    <w:p w:rsidR="00AA1071" w:rsidRDefault="00AA1071" w:rsidP="00AA1071">
      <w:pPr>
        <w:spacing w:after="0" w:line="240" w:lineRule="auto"/>
        <w:ind w:firstLine="567"/>
        <w:jc w:val="center"/>
        <w:rPr>
          <w:rFonts w:ascii="Times New Roman" w:eastAsia="Times New Roman" w:hAnsi="Times New Roman"/>
          <w:b/>
          <w:bCs/>
          <w:sz w:val="24"/>
          <w:szCs w:val="24"/>
          <w:lang w:eastAsia="ar-SA"/>
        </w:rPr>
      </w:pPr>
      <w:r>
        <w:rPr>
          <w:rFonts w:ascii="Times New Roman" w:eastAsia="Times New Roman" w:hAnsi="Times New Roman"/>
          <w:b/>
          <w:sz w:val="24"/>
          <w:szCs w:val="24"/>
          <w:lang w:eastAsia="ar-SA"/>
        </w:rPr>
        <w:t>Перечень допусков, разрешений и лицензий Исполнителя</w:t>
      </w:r>
    </w:p>
    <w:p w:rsidR="00AA1071" w:rsidRDefault="00AA1071" w:rsidP="00AA1071">
      <w:pPr>
        <w:spacing w:after="0" w:line="240" w:lineRule="auto"/>
        <w:ind w:firstLine="567"/>
        <w:jc w:val="center"/>
        <w:rPr>
          <w:rFonts w:ascii="Times New Roman" w:eastAsia="Times New Roman" w:hAnsi="Times New Roman"/>
          <w:b/>
          <w:bCs/>
          <w:sz w:val="24"/>
          <w:szCs w:val="24"/>
          <w:lang w:eastAsia="ar-SA"/>
        </w:rPr>
      </w:pPr>
    </w:p>
    <w:tbl>
      <w:tblPr>
        <w:tblW w:w="9621" w:type="dxa"/>
        <w:tblInd w:w="-15" w:type="dxa"/>
        <w:tblLayout w:type="fixed"/>
        <w:tblLook w:val="04A0" w:firstRow="1" w:lastRow="0" w:firstColumn="1" w:lastColumn="0" w:noHBand="0" w:noVBand="1"/>
      </w:tblPr>
      <w:tblGrid>
        <w:gridCol w:w="676"/>
        <w:gridCol w:w="1417"/>
        <w:gridCol w:w="1277"/>
        <w:gridCol w:w="1275"/>
        <w:gridCol w:w="1275"/>
        <w:gridCol w:w="1276"/>
        <w:gridCol w:w="2425"/>
      </w:tblGrid>
      <w:tr w:rsidR="00AA1071" w:rsidTr="00CE03C4">
        <w:tc>
          <w:tcPr>
            <w:tcW w:w="675" w:type="dxa"/>
            <w:tcBorders>
              <w:top w:val="single" w:sz="4" w:space="0" w:color="000000"/>
              <w:left w:val="single" w:sz="4" w:space="0" w:color="000000"/>
              <w:bottom w:val="single" w:sz="4" w:space="0" w:color="000000"/>
            </w:tcBorders>
          </w:tcPr>
          <w:p w:rsidR="00AA1071" w:rsidRDefault="00AA1071" w:rsidP="00CE03C4">
            <w:pPr>
              <w:widowControl w:val="0"/>
              <w:spacing w:after="0" w:line="240" w:lineRule="auto"/>
              <w:ind w:hanging="88"/>
              <w:jc w:val="center"/>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п/п</w:t>
            </w:r>
          </w:p>
        </w:tc>
        <w:tc>
          <w:tcPr>
            <w:tcW w:w="1417" w:type="dxa"/>
            <w:tcBorders>
              <w:top w:val="single" w:sz="4" w:space="0" w:color="000000"/>
              <w:left w:val="single" w:sz="4" w:space="0" w:color="000000"/>
              <w:bottom w:val="single" w:sz="4" w:space="0" w:color="000000"/>
            </w:tcBorders>
          </w:tcPr>
          <w:p w:rsidR="00AA1071" w:rsidRDefault="00AA1071" w:rsidP="00CE03C4">
            <w:pPr>
              <w:widowControl w:val="0"/>
              <w:spacing w:after="0" w:line="240" w:lineRule="auto"/>
              <w:ind w:hanging="88"/>
              <w:jc w:val="center"/>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Разреши-тельный документ</w:t>
            </w:r>
          </w:p>
        </w:tc>
        <w:tc>
          <w:tcPr>
            <w:tcW w:w="1277" w:type="dxa"/>
            <w:tcBorders>
              <w:top w:val="single" w:sz="4" w:space="0" w:color="000000"/>
              <w:left w:val="single" w:sz="4" w:space="0" w:color="000000"/>
              <w:bottom w:val="single" w:sz="4" w:space="0" w:color="000000"/>
            </w:tcBorders>
          </w:tcPr>
          <w:p w:rsidR="00AA1071" w:rsidRDefault="00AA1071" w:rsidP="00CE03C4">
            <w:pPr>
              <w:widowControl w:val="0"/>
              <w:spacing w:after="0" w:line="240" w:lineRule="auto"/>
              <w:ind w:hanging="88"/>
              <w:jc w:val="center"/>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Дата выдачи, </w:t>
            </w:r>
          </w:p>
          <w:p w:rsidR="00AA1071" w:rsidRDefault="00AA1071" w:rsidP="00CE03C4">
            <w:pPr>
              <w:widowControl w:val="0"/>
              <w:spacing w:after="0" w:line="240" w:lineRule="auto"/>
              <w:ind w:hanging="88"/>
              <w:jc w:val="center"/>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кем выдан </w:t>
            </w:r>
          </w:p>
        </w:tc>
        <w:tc>
          <w:tcPr>
            <w:tcW w:w="1275" w:type="dxa"/>
            <w:tcBorders>
              <w:top w:val="single" w:sz="4" w:space="0" w:color="000000"/>
              <w:left w:val="single" w:sz="4" w:space="0" w:color="000000"/>
              <w:bottom w:val="single" w:sz="4" w:space="0" w:color="000000"/>
            </w:tcBorders>
          </w:tcPr>
          <w:p w:rsidR="00AA1071" w:rsidRDefault="00AA1071" w:rsidP="00CE03C4">
            <w:pPr>
              <w:widowControl w:val="0"/>
              <w:spacing w:after="0" w:line="240" w:lineRule="auto"/>
              <w:ind w:hanging="88"/>
              <w:jc w:val="center"/>
              <w:rPr>
                <w:rFonts w:ascii="Times New Roman" w:eastAsia="Times New Roman" w:hAnsi="Times New Roman"/>
                <w:bCs/>
                <w:sz w:val="24"/>
                <w:szCs w:val="24"/>
                <w:lang w:eastAsia="ar-SA"/>
              </w:rPr>
            </w:pPr>
            <w:proofErr w:type="spellStart"/>
            <w:r>
              <w:rPr>
                <w:rFonts w:ascii="Times New Roman" w:eastAsia="Times New Roman" w:hAnsi="Times New Roman"/>
                <w:bCs/>
                <w:sz w:val="24"/>
                <w:szCs w:val="24"/>
                <w:lang w:eastAsia="ar-SA"/>
              </w:rPr>
              <w:t>Разрешае</w:t>
            </w:r>
            <w:proofErr w:type="spellEnd"/>
            <w:r>
              <w:rPr>
                <w:rFonts w:ascii="Times New Roman" w:eastAsia="Times New Roman" w:hAnsi="Times New Roman"/>
                <w:bCs/>
                <w:sz w:val="24"/>
                <w:szCs w:val="24"/>
                <w:lang w:eastAsia="ar-SA"/>
              </w:rPr>
              <w:t>-мая деятель-</w:t>
            </w:r>
            <w:proofErr w:type="spellStart"/>
            <w:r>
              <w:rPr>
                <w:rFonts w:ascii="Times New Roman" w:eastAsia="Times New Roman" w:hAnsi="Times New Roman"/>
                <w:bCs/>
                <w:sz w:val="24"/>
                <w:szCs w:val="24"/>
                <w:lang w:eastAsia="ar-SA"/>
              </w:rPr>
              <w:t>ность</w:t>
            </w:r>
            <w:proofErr w:type="spellEnd"/>
            <w:r>
              <w:rPr>
                <w:rFonts w:ascii="Times New Roman" w:eastAsia="Times New Roman" w:hAnsi="Times New Roman"/>
                <w:bCs/>
                <w:sz w:val="24"/>
                <w:szCs w:val="24"/>
                <w:lang w:eastAsia="ar-SA"/>
              </w:rPr>
              <w:t xml:space="preserve"> (виды деятель-</w:t>
            </w:r>
            <w:proofErr w:type="spellStart"/>
            <w:r>
              <w:rPr>
                <w:rFonts w:ascii="Times New Roman" w:eastAsia="Times New Roman" w:hAnsi="Times New Roman"/>
                <w:bCs/>
                <w:sz w:val="24"/>
                <w:szCs w:val="24"/>
                <w:lang w:eastAsia="ar-SA"/>
              </w:rPr>
              <w:t>ности</w:t>
            </w:r>
            <w:proofErr w:type="spellEnd"/>
            <w:r>
              <w:rPr>
                <w:rFonts w:ascii="Times New Roman" w:eastAsia="Times New Roman" w:hAnsi="Times New Roman"/>
                <w:bCs/>
                <w:sz w:val="24"/>
                <w:szCs w:val="24"/>
                <w:lang w:eastAsia="ar-SA"/>
              </w:rPr>
              <w:t>)</w:t>
            </w:r>
          </w:p>
        </w:tc>
        <w:tc>
          <w:tcPr>
            <w:tcW w:w="1275" w:type="dxa"/>
            <w:tcBorders>
              <w:top w:val="single" w:sz="4" w:space="0" w:color="000000"/>
              <w:left w:val="single" w:sz="4" w:space="0" w:color="000000"/>
              <w:bottom w:val="single" w:sz="4" w:space="0" w:color="000000"/>
            </w:tcBorders>
          </w:tcPr>
          <w:p w:rsidR="00AA1071" w:rsidRDefault="00AA1071" w:rsidP="00CE03C4">
            <w:pPr>
              <w:widowControl w:val="0"/>
              <w:spacing w:after="0" w:line="240" w:lineRule="auto"/>
              <w:ind w:hanging="88"/>
              <w:jc w:val="center"/>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Начало действия разреши-тельного документа</w:t>
            </w:r>
          </w:p>
        </w:tc>
        <w:tc>
          <w:tcPr>
            <w:tcW w:w="1276" w:type="dxa"/>
            <w:tcBorders>
              <w:top w:val="single" w:sz="4" w:space="0" w:color="000000"/>
              <w:left w:val="single" w:sz="4" w:space="0" w:color="000000"/>
              <w:bottom w:val="single" w:sz="4" w:space="0" w:color="000000"/>
            </w:tcBorders>
          </w:tcPr>
          <w:p w:rsidR="00AA1071" w:rsidRDefault="00AA1071" w:rsidP="00CE03C4">
            <w:pPr>
              <w:widowControl w:val="0"/>
              <w:spacing w:after="0" w:line="240" w:lineRule="auto"/>
              <w:ind w:hanging="88"/>
              <w:jc w:val="center"/>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Окончание  действия разреши-тельного документа </w:t>
            </w:r>
          </w:p>
        </w:tc>
        <w:tc>
          <w:tcPr>
            <w:tcW w:w="2425"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ind w:hanging="88"/>
              <w:jc w:val="center"/>
              <w:rPr>
                <w:rFonts w:ascii="Times New Roman" w:eastAsia="Times New Roman" w:hAnsi="Times New Roman"/>
                <w:b/>
                <w:bCs/>
                <w:sz w:val="24"/>
                <w:szCs w:val="24"/>
                <w:lang w:eastAsia="ar-SA"/>
              </w:rPr>
            </w:pPr>
            <w:r>
              <w:rPr>
                <w:rFonts w:ascii="Times New Roman" w:eastAsia="Times New Roman" w:hAnsi="Times New Roman"/>
                <w:bCs/>
                <w:sz w:val="24"/>
                <w:szCs w:val="24"/>
                <w:lang w:eastAsia="ar-SA"/>
              </w:rPr>
              <w:t>Ограничения (условия) использования разрешительного документа  (осуществления разрешаемой деятельности)</w:t>
            </w:r>
          </w:p>
        </w:tc>
      </w:tr>
      <w:tr w:rsidR="00AA1071" w:rsidTr="00CE03C4">
        <w:tc>
          <w:tcPr>
            <w:tcW w:w="675"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417"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7"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2425"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r>
      <w:tr w:rsidR="00AA1071" w:rsidTr="00CE03C4">
        <w:tc>
          <w:tcPr>
            <w:tcW w:w="675"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417"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7"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2425"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r>
      <w:tr w:rsidR="00AA1071" w:rsidTr="00CE03C4">
        <w:tc>
          <w:tcPr>
            <w:tcW w:w="675"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417"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7"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c>
          <w:tcPr>
            <w:tcW w:w="2425"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napToGrid w:val="0"/>
              <w:spacing w:after="0" w:line="240" w:lineRule="auto"/>
              <w:ind w:firstLine="567"/>
              <w:jc w:val="center"/>
              <w:rPr>
                <w:rFonts w:ascii="Times New Roman" w:eastAsia="Times New Roman" w:hAnsi="Times New Roman"/>
                <w:b/>
                <w:bCs/>
                <w:sz w:val="24"/>
                <w:szCs w:val="24"/>
                <w:lang w:eastAsia="ar-SA"/>
              </w:rPr>
            </w:pPr>
          </w:p>
        </w:tc>
      </w:tr>
    </w:tbl>
    <w:p w:rsidR="00AA1071" w:rsidRDefault="00AA1071" w:rsidP="00AA1071">
      <w:pPr>
        <w:spacing w:after="0" w:line="240" w:lineRule="auto"/>
        <w:ind w:firstLine="567"/>
        <w:jc w:val="center"/>
        <w:rPr>
          <w:rFonts w:ascii="Times New Roman" w:eastAsia="Times New Roman" w:hAnsi="Times New Roman"/>
          <w:sz w:val="24"/>
          <w:szCs w:val="24"/>
          <w:lang w:eastAsia="ar-SA"/>
        </w:rPr>
      </w:pPr>
    </w:p>
    <w:p w:rsidR="00AA1071" w:rsidRDefault="00AA1071" w:rsidP="00AA1071">
      <w:pPr>
        <w:spacing w:after="0" w:line="240" w:lineRule="auto"/>
        <w:ind w:firstLine="567"/>
        <w:jc w:val="center"/>
        <w:rPr>
          <w:rFonts w:ascii="Times New Roman" w:eastAsia="Times New Roman" w:hAnsi="Times New Roman"/>
          <w:b/>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ind w:firstLine="567"/>
        <w:jc w:val="both"/>
        <w:rPr>
          <w:rFonts w:ascii="Times New Roman" w:eastAsia="Times New Roman" w:hAnsi="Times New Roman"/>
          <w:sz w:val="24"/>
          <w:szCs w:val="24"/>
          <w:lang w:eastAsia="ar-SA"/>
        </w:rPr>
      </w:pPr>
    </w:p>
    <w:tbl>
      <w:tblPr>
        <w:tblW w:w="9570" w:type="dxa"/>
        <w:tblLayout w:type="fixed"/>
        <w:tblLook w:val="04A0" w:firstRow="1" w:lastRow="0" w:firstColumn="1" w:lastColumn="0" w:noHBand="0" w:noVBand="1"/>
      </w:tblPr>
      <w:tblGrid>
        <w:gridCol w:w="4786"/>
        <w:gridCol w:w="4784"/>
      </w:tblGrid>
      <w:tr w:rsidR="00AA1071" w:rsidTr="00CE03C4">
        <w:tc>
          <w:tcPr>
            <w:tcW w:w="4785"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Заказчик:</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lang w:eastAsia="ru-RU"/>
              </w:rPr>
            </w:pPr>
            <w:r>
              <w:t xml:space="preserve">_______________ / _______________ </w:t>
            </w:r>
          </w:p>
        </w:tc>
        <w:tc>
          <w:tcPr>
            <w:tcW w:w="4784"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lang w:eastAsia="ru-RU"/>
              </w:rPr>
            </w:pPr>
            <w:r>
              <w:t xml:space="preserve">_______________ / _______________ </w:t>
            </w:r>
          </w:p>
        </w:tc>
      </w:tr>
    </w:tbl>
    <w:p w:rsidR="00AA1071" w:rsidRDefault="00AA1071" w:rsidP="00AA1071">
      <w:pPr>
        <w:spacing w:after="0" w:line="240" w:lineRule="auto"/>
        <w:ind w:firstLine="567"/>
        <w:jc w:val="both"/>
        <w:rPr>
          <w:rFonts w:ascii="Times New Roman" w:eastAsia="Times New Roman" w:hAnsi="Times New Roman"/>
          <w:sz w:val="24"/>
          <w:szCs w:val="24"/>
          <w:lang w:eastAsia="ar-SA"/>
        </w:rPr>
      </w:pPr>
    </w:p>
    <w:p w:rsidR="00AA1071" w:rsidRDefault="00AA1071" w:rsidP="00AA1071">
      <w:pPr>
        <w:spacing w:after="0" w:line="240" w:lineRule="auto"/>
        <w:rPr>
          <w:rFonts w:ascii="Times New Roman" w:eastAsia="Times New Roman" w:hAnsi="Times New Roman"/>
          <w:sz w:val="24"/>
          <w:szCs w:val="24"/>
          <w:lang w:eastAsia="ar-SA"/>
        </w:rPr>
      </w:pPr>
      <w:r>
        <w:br w:type="page"/>
      </w:r>
    </w:p>
    <w:p w:rsidR="00AA1071" w:rsidRDefault="00AA1071" w:rsidP="00AA1071">
      <w:pPr>
        <w:spacing w:after="0" w:line="240" w:lineRule="auto"/>
        <w:ind w:firstLine="5103"/>
        <w:rPr>
          <w:rFonts w:ascii="Times New Roman" w:eastAsia="Times New Roman" w:hAnsi="Times New Roman"/>
          <w:lang w:eastAsia="ar-SA"/>
        </w:rPr>
      </w:pPr>
      <w:r>
        <w:rPr>
          <w:rFonts w:ascii="Times New Roman" w:eastAsia="Times New Roman" w:hAnsi="Times New Roman"/>
          <w:lang w:eastAsia="ar-SA"/>
        </w:rPr>
        <w:lastRenderedPageBreak/>
        <w:t>Приложение № 6</w:t>
      </w:r>
    </w:p>
    <w:p w:rsidR="00AA1071" w:rsidRDefault="00AA1071" w:rsidP="00AA1071">
      <w:pPr>
        <w:spacing w:after="0" w:line="240" w:lineRule="auto"/>
        <w:ind w:firstLine="5103"/>
        <w:rPr>
          <w:rFonts w:ascii="Times New Roman" w:eastAsia="Times New Roman" w:hAnsi="Times New Roman"/>
          <w:color w:val="000000"/>
          <w:lang w:eastAsia="ar-SA"/>
        </w:rPr>
      </w:pPr>
      <w:r>
        <w:rPr>
          <w:rFonts w:ascii="Times New Roman" w:eastAsia="Times New Roman" w:hAnsi="Times New Roman"/>
          <w:lang w:eastAsia="ar-SA"/>
        </w:rPr>
        <w:t xml:space="preserve">к Договору </w:t>
      </w:r>
      <w:r>
        <w:rPr>
          <w:rFonts w:ascii="Times New Roman" w:eastAsia="Times New Roman" w:hAnsi="Times New Roman"/>
          <w:color w:val="000000"/>
          <w:lang w:eastAsia="ar-SA"/>
        </w:rPr>
        <w:t>подряда</w:t>
      </w:r>
    </w:p>
    <w:p w:rsidR="00AA1071" w:rsidRDefault="00AA1071" w:rsidP="00AA1071">
      <w:pPr>
        <w:spacing w:after="0" w:line="240" w:lineRule="auto"/>
        <w:ind w:firstLine="5103"/>
        <w:rPr>
          <w:rFonts w:ascii="Times New Roman" w:eastAsia="Times New Roman" w:hAnsi="Times New Roman"/>
          <w:b/>
          <w:bCs/>
          <w:lang w:eastAsia="ar-SA"/>
        </w:rPr>
      </w:pPr>
      <w:r>
        <w:rPr>
          <w:rFonts w:ascii="Times New Roman" w:eastAsia="Times New Roman" w:hAnsi="Times New Roman"/>
          <w:lang w:eastAsia="ar-SA"/>
        </w:rPr>
        <w:t>от «____» __________ 20 _ г. № ____</w:t>
      </w:r>
    </w:p>
    <w:p w:rsidR="00AA1071" w:rsidRDefault="00AA1071" w:rsidP="00AA1071">
      <w:pPr>
        <w:spacing w:after="0" w:line="240" w:lineRule="auto"/>
        <w:ind w:firstLine="567"/>
        <w:jc w:val="both"/>
        <w:rPr>
          <w:rFonts w:ascii="Times New Roman" w:eastAsia="Times New Roman" w:hAnsi="Times New Roman"/>
          <w:b/>
          <w:bCs/>
          <w:sz w:val="24"/>
          <w:szCs w:val="24"/>
          <w:lang w:eastAsia="ar-SA"/>
        </w:rPr>
      </w:pPr>
    </w:p>
    <w:p w:rsidR="00AA1071" w:rsidRDefault="00AA1071" w:rsidP="00AA1071">
      <w:pPr>
        <w:shd w:val="clear" w:color="auto" w:fill="FFFFFF"/>
        <w:spacing w:line="240" w:lineRule="auto"/>
        <w:jc w:val="center"/>
        <w:rPr>
          <w:rFonts w:ascii="Times New Roman" w:hAnsi="Times New Roman"/>
          <w:b/>
          <w:bCs/>
          <w:sz w:val="24"/>
          <w:szCs w:val="24"/>
        </w:rPr>
      </w:pPr>
      <w:r>
        <w:rPr>
          <w:rFonts w:ascii="Times New Roman" w:hAnsi="Times New Roman"/>
          <w:b/>
          <w:bCs/>
          <w:sz w:val="24"/>
          <w:szCs w:val="24"/>
        </w:rPr>
        <w:t>Акт сдачи-приемки выполненных работ</w:t>
      </w:r>
    </w:p>
    <w:p w:rsidR="00AA1071" w:rsidRDefault="00AA1071" w:rsidP="00AA1071">
      <w:pPr>
        <w:shd w:val="clear" w:color="auto" w:fill="FFFFFF"/>
        <w:spacing w:line="240" w:lineRule="auto"/>
        <w:jc w:val="center"/>
        <w:rPr>
          <w:rFonts w:ascii="Times New Roman" w:hAnsi="Times New Roman"/>
          <w:b/>
          <w:bCs/>
          <w:sz w:val="24"/>
          <w:szCs w:val="24"/>
        </w:rPr>
      </w:pPr>
      <w:r>
        <w:rPr>
          <w:rFonts w:ascii="Times New Roman" w:hAnsi="Times New Roman"/>
          <w:b/>
          <w:bCs/>
          <w:sz w:val="24"/>
          <w:szCs w:val="24"/>
        </w:rPr>
        <w:t>(форма)</w:t>
      </w:r>
    </w:p>
    <w:tbl>
      <w:tblPr>
        <w:tblW w:w="9727" w:type="dxa"/>
        <w:tblInd w:w="-98" w:type="dxa"/>
        <w:tblLayout w:type="fixed"/>
        <w:tblCellMar>
          <w:left w:w="10" w:type="dxa"/>
          <w:right w:w="10" w:type="dxa"/>
        </w:tblCellMar>
        <w:tblLook w:val="04A0" w:firstRow="1" w:lastRow="0" w:firstColumn="1" w:lastColumn="0" w:noHBand="0" w:noVBand="1"/>
      </w:tblPr>
      <w:tblGrid>
        <w:gridCol w:w="40"/>
        <w:gridCol w:w="9687"/>
      </w:tblGrid>
      <w:tr w:rsidR="00AA1071" w:rsidTr="00CE03C4">
        <w:trPr>
          <w:trHeight w:val="10042"/>
        </w:trPr>
        <w:tc>
          <w:tcPr>
            <w:tcW w:w="39" w:type="dxa"/>
            <w:tcBorders>
              <w:top w:val="single" w:sz="8" w:space="0" w:color="000000"/>
              <w:left w:val="single" w:sz="8" w:space="0" w:color="000000"/>
              <w:bottom w:val="single" w:sz="8" w:space="0" w:color="000000"/>
              <w:right w:val="single" w:sz="8" w:space="0" w:color="000000"/>
            </w:tcBorders>
          </w:tcPr>
          <w:p w:rsidR="00AA1071" w:rsidRDefault="00AA1071" w:rsidP="00CE03C4">
            <w:pPr>
              <w:widowControl w:val="0"/>
              <w:spacing w:line="240" w:lineRule="auto"/>
              <w:jc w:val="center"/>
              <w:rPr>
                <w:rFonts w:ascii="Times New Roman" w:hAnsi="Times New Roman"/>
                <w:b/>
                <w:bCs/>
                <w:sz w:val="24"/>
                <w:szCs w:val="24"/>
              </w:rPr>
            </w:pPr>
          </w:p>
        </w:tc>
        <w:tc>
          <w:tcPr>
            <w:tcW w:w="9687"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AA1071" w:rsidRDefault="00AA1071" w:rsidP="00CE03C4">
            <w:pPr>
              <w:widowControl w:val="0"/>
              <w:spacing w:line="240" w:lineRule="auto"/>
              <w:jc w:val="center"/>
              <w:rPr>
                <w:rFonts w:ascii="Times New Roman" w:hAnsi="Times New Roman"/>
                <w:b/>
                <w:bCs/>
              </w:rPr>
            </w:pPr>
          </w:p>
          <w:p w:rsidR="00AA1071" w:rsidRDefault="00AA1071" w:rsidP="00CE03C4">
            <w:pPr>
              <w:widowControl w:val="0"/>
              <w:spacing w:after="0" w:line="240" w:lineRule="auto"/>
              <w:jc w:val="center"/>
              <w:rPr>
                <w:rFonts w:ascii="Times New Roman" w:hAnsi="Times New Roman"/>
                <w:b/>
                <w:bCs/>
              </w:rPr>
            </w:pPr>
            <w:r>
              <w:rPr>
                <w:rFonts w:ascii="Times New Roman" w:hAnsi="Times New Roman"/>
                <w:b/>
                <w:bCs/>
              </w:rPr>
              <w:t>АКТ СДАЧИ-ПРИЕМКИ РАБОТ №  _________</w:t>
            </w:r>
          </w:p>
          <w:tbl>
            <w:tblPr>
              <w:tblW w:w="9014" w:type="dxa"/>
              <w:tblLayout w:type="fixed"/>
              <w:tblCellMar>
                <w:top w:w="15" w:type="dxa"/>
                <w:left w:w="15" w:type="dxa"/>
                <w:right w:w="15" w:type="dxa"/>
              </w:tblCellMar>
              <w:tblLook w:val="04A0" w:firstRow="1" w:lastRow="0" w:firstColumn="1" w:lastColumn="0" w:noHBand="0" w:noVBand="1"/>
            </w:tblPr>
            <w:tblGrid>
              <w:gridCol w:w="31"/>
              <w:gridCol w:w="640"/>
              <w:gridCol w:w="2262"/>
              <w:gridCol w:w="849"/>
              <w:gridCol w:w="1510"/>
              <w:gridCol w:w="46"/>
              <w:gridCol w:w="1272"/>
              <w:gridCol w:w="990"/>
              <w:gridCol w:w="1414"/>
            </w:tblGrid>
            <w:tr w:rsidR="00AA1071" w:rsidTr="00CE03C4">
              <w:trPr>
                <w:trHeight w:val="255"/>
              </w:trPr>
              <w:tc>
                <w:tcPr>
                  <w:tcW w:w="9013" w:type="dxa"/>
                  <w:gridSpan w:val="9"/>
                  <w:vAlign w:val="bottom"/>
                </w:tcPr>
                <w:p w:rsidR="00AA1071" w:rsidRDefault="00AA1071" w:rsidP="00CE03C4">
                  <w:pPr>
                    <w:widowControl w:val="0"/>
                    <w:spacing w:after="0" w:line="240" w:lineRule="auto"/>
                    <w:rPr>
                      <w:rFonts w:ascii="Times New Roman" w:hAnsi="Times New Roman"/>
                    </w:rPr>
                  </w:pPr>
                </w:p>
                <w:p w:rsidR="00AA1071" w:rsidRDefault="00AA1071" w:rsidP="00CE03C4">
                  <w:pPr>
                    <w:widowControl w:val="0"/>
                    <w:spacing w:after="0" w:line="240" w:lineRule="auto"/>
                    <w:rPr>
                      <w:rFonts w:ascii="Times New Roman" w:hAnsi="Times New Roman"/>
                    </w:rPr>
                  </w:pPr>
                  <w:r>
                    <w:rPr>
                      <w:rFonts w:ascii="Times New Roman" w:hAnsi="Times New Roman"/>
                    </w:rPr>
                    <w:t>г.___________                                                                                               «_____» _________20_г.</w:t>
                  </w:r>
                </w:p>
                <w:tbl>
                  <w:tblPr>
                    <w:tblW w:w="9590" w:type="dxa"/>
                    <w:tblLayout w:type="fixed"/>
                    <w:tblCellMar>
                      <w:top w:w="15" w:type="dxa"/>
                      <w:left w:w="15" w:type="dxa"/>
                      <w:right w:w="15" w:type="dxa"/>
                    </w:tblCellMar>
                    <w:tblLook w:val="04A0" w:firstRow="1" w:lastRow="0" w:firstColumn="1" w:lastColumn="0" w:noHBand="0" w:noVBand="1"/>
                  </w:tblPr>
                  <w:tblGrid>
                    <w:gridCol w:w="1631"/>
                    <w:gridCol w:w="7897"/>
                    <w:gridCol w:w="62"/>
                  </w:tblGrid>
                  <w:tr w:rsidR="00AA1071" w:rsidTr="00CE03C4">
                    <w:trPr>
                      <w:trHeight w:val="255"/>
                    </w:trPr>
                    <w:tc>
                      <w:tcPr>
                        <w:tcW w:w="1631" w:type="dxa"/>
                        <w:vAlign w:val="bottom"/>
                      </w:tcPr>
                      <w:p w:rsidR="00AA1071" w:rsidRDefault="00AA1071" w:rsidP="00CE03C4">
                        <w:pPr>
                          <w:widowControl w:val="0"/>
                          <w:snapToGrid w:val="0"/>
                          <w:spacing w:after="0" w:line="240" w:lineRule="auto"/>
                          <w:rPr>
                            <w:rFonts w:ascii="Times New Roman" w:hAnsi="Times New Roman"/>
                          </w:rPr>
                        </w:pPr>
                      </w:p>
                      <w:p w:rsidR="00AA1071" w:rsidRDefault="00AA1071" w:rsidP="00CE03C4">
                        <w:pPr>
                          <w:widowControl w:val="0"/>
                          <w:snapToGrid w:val="0"/>
                          <w:spacing w:after="0" w:line="240" w:lineRule="auto"/>
                          <w:rPr>
                            <w:rFonts w:ascii="Times New Roman" w:hAnsi="Times New Roman"/>
                          </w:rPr>
                        </w:pPr>
                        <w:r>
                          <w:rPr>
                            <w:rFonts w:ascii="Times New Roman" w:hAnsi="Times New Roman"/>
                          </w:rPr>
                          <w:t xml:space="preserve">Заказчик: </w:t>
                        </w:r>
                      </w:p>
                    </w:tc>
                    <w:tc>
                      <w:tcPr>
                        <w:tcW w:w="7897" w:type="dxa"/>
                        <w:tcBorders>
                          <w:bottom w:val="single" w:sz="4" w:space="0" w:color="000000"/>
                        </w:tcBorders>
                        <w:vAlign w:val="bottom"/>
                      </w:tcPr>
                      <w:p w:rsidR="00AA1071" w:rsidRDefault="00AA1071" w:rsidP="00CE03C4">
                        <w:pPr>
                          <w:widowControl w:val="0"/>
                          <w:snapToGrid w:val="0"/>
                          <w:spacing w:after="0" w:line="240" w:lineRule="auto"/>
                          <w:rPr>
                            <w:rFonts w:ascii="Times New Roman" w:hAnsi="Times New Roman"/>
                          </w:rPr>
                        </w:pPr>
                      </w:p>
                    </w:tc>
                    <w:tc>
                      <w:tcPr>
                        <w:tcW w:w="62" w:type="dxa"/>
                        <w:tcMar>
                          <w:top w:w="0" w:type="dxa"/>
                          <w:left w:w="0" w:type="dxa"/>
                          <w:right w:w="0" w:type="dxa"/>
                        </w:tcMar>
                      </w:tcPr>
                      <w:p w:rsidR="00AA1071" w:rsidRDefault="00AA1071" w:rsidP="00CE03C4">
                        <w:pPr>
                          <w:widowControl w:val="0"/>
                        </w:pPr>
                      </w:p>
                    </w:tc>
                  </w:tr>
                  <w:tr w:rsidR="00AA1071" w:rsidTr="00CE03C4">
                    <w:trPr>
                      <w:trHeight w:val="255"/>
                    </w:trPr>
                    <w:tc>
                      <w:tcPr>
                        <w:tcW w:w="1631" w:type="dxa"/>
                        <w:vAlign w:val="bottom"/>
                      </w:tcPr>
                      <w:p w:rsidR="00AA1071" w:rsidRDefault="00AA1071" w:rsidP="00CE03C4">
                        <w:pPr>
                          <w:widowControl w:val="0"/>
                          <w:snapToGrid w:val="0"/>
                          <w:spacing w:after="0" w:line="240" w:lineRule="auto"/>
                          <w:rPr>
                            <w:rFonts w:ascii="Times New Roman" w:hAnsi="Times New Roman"/>
                          </w:rPr>
                        </w:pPr>
                      </w:p>
                    </w:tc>
                    <w:tc>
                      <w:tcPr>
                        <w:tcW w:w="7959" w:type="dxa"/>
                        <w:gridSpan w:val="2"/>
                        <w:tcBorders>
                          <w:top w:val="single" w:sz="4" w:space="0" w:color="000000"/>
                        </w:tcBorders>
                      </w:tcPr>
                      <w:p w:rsidR="00AA1071" w:rsidRDefault="00AA1071" w:rsidP="00CE03C4">
                        <w:pPr>
                          <w:widowControl w:val="0"/>
                          <w:snapToGrid w:val="0"/>
                          <w:spacing w:after="0" w:line="240" w:lineRule="auto"/>
                          <w:jc w:val="center"/>
                          <w:rPr>
                            <w:rFonts w:ascii="Times New Roman" w:hAnsi="Times New Roman"/>
                          </w:rPr>
                        </w:pPr>
                        <w:r>
                          <w:rPr>
                            <w:rFonts w:ascii="Times New Roman" w:hAnsi="Times New Roman"/>
                            <w:i/>
                            <w:iCs/>
                          </w:rPr>
                          <w:t>(наименование организации, адрес, телефон, факс</w:t>
                        </w:r>
                        <w:r>
                          <w:rPr>
                            <w:rFonts w:ascii="Times New Roman" w:hAnsi="Times New Roman"/>
                          </w:rPr>
                          <w:t>, ИНН, КПП, ОГРН</w:t>
                        </w:r>
                        <w:r>
                          <w:rPr>
                            <w:rFonts w:ascii="Times New Roman" w:hAnsi="Times New Roman"/>
                            <w:i/>
                            <w:iCs/>
                          </w:rPr>
                          <w:t>)</w:t>
                        </w:r>
                      </w:p>
                    </w:tc>
                  </w:tr>
                  <w:tr w:rsidR="00AA1071" w:rsidTr="00CE03C4">
                    <w:trPr>
                      <w:trHeight w:val="255"/>
                    </w:trPr>
                    <w:tc>
                      <w:tcPr>
                        <w:tcW w:w="1631" w:type="dxa"/>
                        <w:vAlign w:val="bottom"/>
                      </w:tcPr>
                      <w:p w:rsidR="00AA1071" w:rsidRDefault="00AA1071" w:rsidP="00CE03C4">
                        <w:pPr>
                          <w:widowControl w:val="0"/>
                          <w:snapToGrid w:val="0"/>
                          <w:spacing w:after="0" w:line="240" w:lineRule="auto"/>
                          <w:rPr>
                            <w:rFonts w:ascii="Times New Roman" w:hAnsi="Times New Roman"/>
                          </w:rPr>
                        </w:pPr>
                        <w:r>
                          <w:rPr>
                            <w:rFonts w:ascii="Times New Roman" w:hAnsi="Times New Roman"/>
                          </w:rPr>
                          <w:t xml:space="preserve">Исполнитель: </w:t>
                        </w:r>
                      </w:p>
                    </w:tc>
                    <w:tc>
                      <w:tcPr>
                        <w:tcW w:w="7959" w:type="dxa"/>
                        <w:gridSpan w:val="2"/>
                        <w:tcBorders>
                          <w:bottom w:val="single" w:sz="4" w:space="0" w:color="000000"/>
                        </w:tcBorders>
                        <w:vAlign w:val="bottom"/>
                      </w:tcPr>
                      <w:p w:rsidR="00AA1071" w:rsidRDefault="00AA1071" w:rsidP="00CE03C4">
                        <w:pPr>
                          <w:widowControl w:val="0"/>
                          <w:snapToGrid w:val="0"/>
                          <w:spacing w:after="0" w:line="240" w:lineRule="auto"/>
                          <w:rPr>
                            <w:rFonts w:ascii="Times New Roman" w:hAnsi="Times New Roman"/>
                          </w:rPr>
                        </w:pPr>
                      </w:p>
                    </w:tc>
                  </w:tr>
                  <w:tr w:rsidR="00AA1071" w:rsidTr="00CE03C4">
                    <w:trPr>
                      <w:trHeight w:val="255"/>
                    </w:trPr>
                    <w:tc>
                      <w:tcPr>
                        <w:tcW w:w="1631" w:type="dxa"/>
                        <w:vAlign w:val="bottom"/>
                      </w:tcPr>
                      <w:p w:rsidR="00AA1071" w:rsidRDefault="00AA1071" w:rsidP="00CE03C4">
                        <w:pPr>
                          <w:widowControl w:val="0"/>
                          <w:snapToGrid w:val="0"/>
                          <w:spacing w:after="0" w:line="240" w:lineRule="auto"/>
                          <w:rPr>
                            <w:rFonts w:ascii="Times New Roman" w:hAnsi="Times New Roman"/>
                          </w:rPr>
                        </w:pPr>
                      </w:p>
                    </w:tc>
                    <w:tc>
                      <w:tcPr>
                        <w:tcW w:w="7959" w:type="dxa"/>
                        <w:gridSpan w:val="2"/>
                      </w:tcPr>
                      <w:p w:rsidR="00AA1071" w:rsidRDefault="00AA1071" w:rsidP="00CE03C4">
                        <w:pPr>
                          <w:widowControl w:val="0"/>
                          <w:snapToGrid w:val="0"/>
                          <w:spacing w:after="0" w:line="240" w:lineRule="auto"/>
                          <w:jc w:val="center"/>
                          <w:rPr>
                            <w:rFonts w:ascii="Times New Roman" w:hAnsi="Times New Roman"/>
                          </w:rPr>
                        </w:pPr>
                        <w:r>
                          <w:rPr>
                            <w:rFonts w:ascii="Times New Roman" w:hAnsi="Times New Roman"/>
                            <w:i/>
                            <w:iCs/>
                          </w:rPr>
                          <w:t>(наименование организации, адрес, телефон, факс</w:t>
                        </w:r>
                        <w:r>
                          <w:rPr>
                            <w:rFonts w:ascii="Times New Roman" w:hAnsi="Times New Roman"/>
                          </w:rPr>
                          <w:t>, ИНН, КПП, ОГРН</w:t>
                        </w:r>
                        <w:r>
                          <w:rPr>
                            <w:rFonts w:ascii="Times New Roman" w:hAnsi="Times New Roman"/>
                            <w:i/>
                            <w:iCs/>
                          </w:rPr>
                          <w:t>)</w:t>
                        </w:r>
                      </w:p>
                    </w:tc>
                  </w:tr>
                </w:tbl>
                <w:p w:rsidR="00AA1071" w:rsidRDefault="00AA1071" w:rsidP="00CE03C4">
                  <w:pPr>
                    <w:widowControl w:val="0"/>
                    <w:spacing w:after="0" w:line="240" w:lineRule="auto"/>
                    <w:rPr>
                      <w:rFonts w:ascii="Times New Roman" w:hAnsi="Times New Roman"/>
                    </w:rPr>
                  </w:pPr>
                </w:p>
                <w:p w:rsidR="00AA1071" w:rsidRDefault="00AA1071" w:rsidP="00CE03C4">
                  <w:pPr>
                    <w:widowControl w:val="0"/>
                    <w:spacing w:after="0" w:line="240" w:lineRule="auto"/>
                    <w:rPr>
                      <w:rFonts w:ascii="Times New Roman" w:hAnsi="Times New Roman"/>
                    </w:rPr>
                  </w:pPr>
                  <w:r>
                    <w:rPr>
                      <w:rFonts w:ascii="Times New Roman" w:hAnsi="Times New Roman"/>
                    </w:rPr>
                    <w:t>составили настоящий акт о нижеследующем:</w:t>
                  </w:r>
                </w:p>
                <w:p w:rsidR="00AA1071" w:rsidRDefault="00AA1071" w:rsidP="00CE03C4">
                  <w:pPr>
                    <w:widowControl w:val="0"/>
                    <w:spacing w:after="0" w:line="240" w:lineRule="auto"/>
                    <w:rPr>
                      <w:rFonts w:ascii="Times New Roman" w:hAnsi="Times New Roman"/>
                    </w:rPr>
                  </w:pPr>
                </w:p>
              </w:tc>
            </w:tr>
            <w:tr w:rsidR="00AA1071" w:rsidTr="00CE03C4">
              <w:trPr>
                <w:trHeight w:val="255"/>
              </w:trPr>
              <w:tc>
                <w:tcPr>
                  <w:tcW w:w="9013" w:type="dxa"/>
                  <w:gridSpan w:val="9"/>
                  <w:vAlign w:val="bottom"/>
                </w:tcPr>
                <w:p w:rsidR="00AA1071" w:rsidRDefault="00AA1071" w:rsidP="00CE03C4">
                  <w:pPr>
                    <w:widowControl w:val="0"/>
                    <w:snapToGrid w:val="0"/>
                    <w:spacing w:after="0" w:line="240" w:lineRule="auto"/>
                    <w:rPr>
                      <w:rFonts w:ascii="Times New Roman" w:hAnsi="Times New Roman"/>
                    </w:rPr>
                  </w:pPr>
                  <w:r>
                    <w:rPr>
                      <w:rFonts w:ascii="Times New Roman" w:hAnsi="Times New Roman"/>
                    </w:rPr>
                    <w:t>Сметная (договорная) стоимость по договору № _  от  ___ 20_ г.  -  ___________ руб.</w:t>
                  </w:r>
                </w:p>
                <w:p w:rsidR="00AA1071" w:rsidRDefault="00AA1071" w:rsidP="00CE03C4">
                  <w:pPr>
                    <w:widowControl w:val="0"/>
                    <w:snapToGrid w:val="0"/>
                    <w:spacing w:after="0" w:line="240" w:lineRule="auto"/>
                    <w:rPr>
                      <w:rFonts w:ascii="Times New Roman" w:hAnsi="Times New Roman"/>
                      <w:i/>
                      <w:iCs/>
                    </w:rPr>
                  </w:pPr>
                </w:p>
              </w:tc>
            </w:tr>
            <w:tr w:rsidR="00AA1071" w:rsidTr="00CE03C4">
              <w:trPr>
                <w:trHeight w:val="255"/>
              </w:trPr>
              <w:tc>
                <w:tcPr>
                  <w:tcW w:w="5283" w:type="dxa"/>
                  <w:gridSpan w:val="5"/>
                  <w:vAlign w:val="bottom"/>
                </w:tcPr>
                <w:p w:rsidR="00AA1071" w:rsidRDefault="00AA1071" w:rsidP="00CE03C4">
                  <w:pPr>
                    <w:widowControl w:val="0"/>
                    <w:spacing w:after="0" w:line="240" w:lineRule="auto"/>
                    <w:rPr>
                      <w:rFonts w:ascii="Times New Roman" w:hAnsi="Times New Roman"/>
                    </w:rPr>
                  </w:pPr>
                </w:p>
                <w:p w:rsidR="00AA1071" w:rsidRDefault="00AA1071" w:rsidP="00CE03C4">
                  <w:pPr>
                    <w:widowControl w:val="0"/>
                    <w:snapToGrid w:val="0"/>
                    <w:spacing w:after="0" w:line="240" w:lineRule="auto"/>
                    <w:rPr>
                      <w:rFonts w:ascii="Times New Roman" w:hAnsi="Times New Roman"/>
                    </w:rPr>
                  </w:pPr>
                </w:p>
              </w:tc>
              <w:tc>
                <w:tcPr>
                  <w:tcW w:w="3730" w:type="dxa"/>
                  <w:gridSpan w:val="4"/>
                  <w:tcMar>
                    <w:top w:w="0" w:type="dxa"/>
                    <w:left w:w="0" w:type="dxa"/>
                    <w:right w:w="0" w:type="dxa"/>
                  </w:tcMar>
                </w:tcPr>
                <w:p w:rsidR="00AA1071" w:rsidRDefault="00AA1071" w:rsidP="00CE03C4">
                  <w:pPr>
                    <w:widowControl w:val="0"/>
                    <w:snapToGrid w:val="0"/>
                    <w:spacing w:after="0" w:line="240" w:lineRule="auto"/>
                    <w:ind w:right="180"/>
                    <w:jc w:val="right"/>
                    <w:rPr>
                      <w:rFonts w:ascii="Times New Roman" w:hAnsi="Times New Roman"/>
                    </w:rPr>
                  </w:pPr>
                  <w:r>
                    <w:rPr>
                      <w:rFonts w:ascii="Times New Roman" w:hAnsi="Times New Roman"/>
                    </w:rPr>
                    <w:t xml:space="preserve">               Этап № ______ </w:t>
                  </w:r>
                </w:p>
              </w:tc>
            </w:tr>
            <w:tr w:rsidR="00AA1071" w:rsidTr="00CE03C4">
              <w:trPr>
                <w:cantSplit/>
              </w:trPr>
              <w:tc>
                <w:tcPr>
                  <w:tcW w:w="9" w:type="dxa"/>
                  <w:tcMar>
                    <w:top w:w="0" w:type="dxa"/>
                    <w:left w:w="0" w:type="dxa"/>
                    <w:right w:w="0" w:type="dxa"/>
                  </w:tcMar>
                </w:tcPr>
                <w:p w:rsidR="00AA1071" w:rsidRDefault="00AA1071" w:rsidP="00CE03C4">
                  <w:pPr>
                    <w:widowControl w:val="0"/>
                    <w:snapToGrid w:val="0"/>
                    <w:spacing w:after="0" w:line="240" w:lineRule="auto"/>
                    <w:jc w:val="center"/>
                    <w:rPr>
                      <w:rFonts w:ascii="Times New Roman" w:hAnsi="Times New Roman"/>
                      <w:b/>
                      <w:bCs/>
                    </w:rPr>
                  </w:pPr>
                </w:p>
              </w:tc>
              <w:tc>
                <w:tcPr>
                  <w:tcW w:w="641"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 п/п</w:t>
                  </w:r>
                </w:p>
              </w:tc>
              <w:tc>
                <w:tcPr>
                  <w:tcW w:w="2268"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Наименование работ</w:t>
                  </w:r>
                </w:p>
              </w:tc>
              <w:tc>
                <w:tcPr>
                  <w:tcW w:w="6095" w:type="dxa"/>
                  <w:gridSpan w:val="6"/>
                  <w:tcBorders>
                    <w:top w:val="single" w:sz="8" w:space="0" w:color="000000"/>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Выполнено работ</w:t>
                  </w:r>
                </w:p>
              </w:tc>
            </w:tr>
            <w:tr w:rsidR="00AA1071" w:rsidTr="00CE03C4">
              <w:trPr>
                <w:cantSplit/>
                <w:trHeight w:val="693"/>
              </w:trPr>
              <w:tc>
                <w:tcPr>
                  <w:tcW w:w="9" w:type="dxa"/>
                  <w:tcMar>
                    <w:top w:w="0" w:type="dxa"/>
                    <w:left w:w="0" w:type="dxa"/>
                    <w:right w:w="0" w:type="dxa"/>
                  </w:tcMar>
                </w:tcPr>
                <w:p w:rsidR="00AA1071" w:rsidRDefault="00AA1071" w:rsidP="00CE03C4">
                  <w:pPr>
                    <w:widowControl w:val="0"/>
                    <w:spacing w:after="0" w:line="240" w:lineRule="auto"/>
                    <w:rPr>
                      <w:rFonts w:ascii="Times New Roman" w:hAnsi="Times New Roman"/>
                      <w:b/>
                      <w:bCs/>
                    </w:rPr>
                  </w:pPr>
                </w:p>
              </w:tc>
              <w:tc>
                <w:tcPr>
                  <w:tcW w:w="641" w:type="dxa"/>
                  <w:vMerg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rsidR="00AA1071" w:rsidRDefault="00AA1071" w:rsidP="00CE03C4">
                  <w:pPr>
                    <w:widowControl w:val="0"/>
                    <w:spacing w:after="0" w:line="240" w:lineRule="auto"/>
                    <w:rPr>
                      <w:rFonts w:ascii="Times New Roman" w:hAnsi="Times New Roman"/>
                      <w:b/>
                      <w:bCs/>
                    </w:rPr>
                  </w:pPr>
                </w:p>
              </w:tc>
              <w:tc>
                <w:tcPr>
                  <w:tcW w:w="2268" w:type="dxa"/>
                  <w:vMerge/>
                  <w:tcBorders>
                    <w:top w:val="single" w:sz="8" w:space="0" w:color="000000"/>
                    <w:bottom w:val="single" w:sz="8" w:space="0" w:color="000000"/>
                    <w:right w:val="single" w:sz="8" w:space="0" w:color="000000"/>
                  </w:tcBorders>
                  <w:tcMar>
                    <w:top w:w="0" w:type="dxa"/>
                    <w:left w:w="0" w:type="dxa"/>
                    <w:right w:w="0" w:type="dxa"/>
                  </w:tcMar>
                  <w:vAlign w:val="center"/>
                </w:tcPr>
                <w:p w:rsidR="00AA1071" w:rsidRDefault="00AA1071" w:rsidP="00CE03C4">
                  <w:pPr>
                    <w:widowControl w:val="0"/>
                    <w:spacing w:after="0" w:line="240" w:lineRule="auto"/>
                    <w:rPr>
                      <w:rFonts w:ascii="Times New Roman" w:hAnsi="Times New Roman"/>
                      <w:b/>
                      <w:bCs/>
                    </w:rPr>
                  </w:pPr>
                </w:p>
              </w:tc>
              <w:tc>
                <w:tcPr>
                  <w:tcW w:w="851" w:type="dxa"/>
                  <w:tcBorders>
                    <w:bottom w:val="single" w:sz="8" w:space="0" w:color="000000"/>
                    <w:right w:val="single" w:sz="8" w:space="0" w:color="000000"/>
                  </w:tcBorders>
                  <w:tcMar>
                    <w:top w:w="0" w:type="dxa"/>
                    <w:left w:w="108" w:type="dxa"/>
                    <w:right w:w="108" w:type="dxa"/>
                  </w:tcMar>
                  <w:vAlign w:val="center"/>
                </w:tcPr>
                <w:p w:rsidR="00AA1071" w:rsidRDefault="00AA1071" w:rsidP="00CE03C4">
                  <w:pPr>
                    <w:widowControl w:val="0"/>
                    <w:spacing w:after="0" w:line="240" w:lineRule="auto"/>
                    <w:jc w:val="center"/>
                    <w:rPr>
                      <w:rFonts w:ascii="Times New Roman" w:hAnsi="Times New Roman"/>
                      <w:b/>
                      <w:bCs/>
                    </w:rPr>
                  </w:pPr>
                  <w:r>
                    <w:rPr>
                      <w:rFonts w:ascii="Times New Roman" w:hAnsi="Times New Roman"/>
                      <w:b/>
                      <w:bCs/>
                    </w:rPr>
                    <w:t xml:space="preserve">ед. </w:t>
                  </w:r>
                </w:p>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изм.</w:t>
                  </w:r>
                </w:p>
              </w:tc>
              <w:tc>
                <w:tcPr>
                  <w:tcW w:w="1560" w:type="dxa"/>
                  <w:gridSpan w:val="2"/>
                  <w:tcBorders>
                    <w:bottom w:val="single" w:sz="8" w:space="0" w:color="000000"/>
                    <w:right w:val="single" w:sz="8" w:space="0" w:color="000000"/>
                  </w:tcBorders>
                  <w:tcMar>
                    <w:top w:w="0" w:type="dxa"/>
                    <w:left w:w="108" w:type="dxa"/>
                    <w:right w:w="108" w:type="dxa"/>
                  </w:tcMar>
                  <w:vAlign w:val="cente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количество</w:t>
                  </w:r>
                </w:p>
              </w:tc>
              <w:tc>
                <w:tcPr>
                  <w:tcW w:w="1275" w:type="dxa"/>
                  <w:tcBorders>
                    <w:bottom w:val="single" w:sz="8" w:space="0" w:color="000000"/>
                    <w:right w:val="single" w:sz="8" w:space="0" w:color="000000"/>
                  </w:tcBorders>
                  <w:tcMar>
                    <w:top w:w="0" w:type="dxa"/>
                    <w:left w:w="108" w:type="dxa"/>
                    <w:right w:w="108" w:type="dxa"/>
                  </w:tcMar>
                  <w:vAlign w:val="center"/>
                </w:tcPr>
                <w:p w:rsidR="00AA1071" w:rsidRDefault="00AA1071" w:rsidP="00CE03C4">
                  <w:pPr>
                    <w:widowControl w:val="0"/>
                    <w:spacing w:after="0" w:line="240" w:lineRule="auto"/>
                    <w:jc w:val="center"/>
                    <w:rPr>
                      <w:rFonts w:ascii="Times New Roman" w:hAnsi="Times New Roman"/>
                      <w:b/>
                      <w:bCs/>
                    </w:rPr>
                  </w:pPr>
                  <w:r>
                    <w:rPr>
                      <w:rFonts w:ascii="Times New Roman" w:hAnsi="Times New Roman"/>
                      <w:b/>
                      <w:bCs/>
                    </w:rPr>
                    <w:t xml:space="preserve">цена за </w:t>
                  </w:r>
                </w:p>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1 ед., руб.</w:t>
                  </w:r>
                </w:p>
              </w:tc>
              <w:tc>
                <w:tcPr>
                  <w:tcW w:w="992" w:type="dxa"/>
                  <w:tcBorders>
                    <w:bottom w:val="single" w:sz="8" w:space="0" w:color="000000"/>
                    <w:right w:val="single" w:sz="8" w:space="0" w:color="000000"/>
                  </w:tcBorders>
                  <w:tcMar>
                    <w:top w:w="0" w:type="dxa"/>
                    <w:left w:w="108" w:type="dxa"/>
                    <w:right w:w="108" w:type="dxa"/>
                  </w:tcMar>
                  <w:vAlign w:val="center"/>
                </w:tcPr>
                <w:p w:rsidR="00AA1071" w:rsidRDefault="00AA1071" w:rsidP="00CE03C4">
                  <w:pPr>
                    <w:widowControl w:val="0"/>
                    <w:spacing w:after="0" w:line="240" w:lineRule="auto"/>
                    <w:jc w:val="center"/>
                    <w:rPr>
                      <w:rFonts w:ascii="Times New Roman" w:hAnsi="Times New Roman"/>
                      <w:b/>
                      <w:bCs/>
                    </w:rPr>
                  </w:pPr>
                  <w:r>
                    <w:rPr>
                      <w:rFonts w:ascii="Times New Roman" w:hAnsi="Times New Roman"/>
                      <w:b/>
                      <w:bCs/>
                    </w:rPr>
                    <w:t xml:space="preserve">стоимость, </w:t>
                  </w:r>
                </w:p>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руб.</w:t>
                  </w:r>
                </w:p>
              </w:tc>
              <w:tc>
                <w:tcPr>
                  <w:tcW w:w="1417" w:type="dxa"/>
                  <w:tcBorders>
                    <w:bottom w:val="single" w:sz="8" w:space="0" w:color="000000"/>
                    <w:right w:val="single" w:sz="8" w:space="0" w:color="000000"/>
                  </w:tcBorders>
                  <w:tcMar>
                    <w:top w:w="0" w:type="dxa"/>
                    <w:left w:w="108" w:type="dxa"/>
                    <w:right w:w="108" w:type="dxa"/>
                  </w:tcMar>
                  <w:vAlign w:val="cente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 xml:space="preserve">в </w:t>
                  </w:r>
                  <w:proofErr w:type="spellStart"/>
                  <w:r>
                    <w:rPr>
                      <w:rFonts w:ascii="Times New Roman" w:hAnsi="Times New Roman"/>
                      <w:b/>
                      <w:bCs/>
                    </w:rPr>
                    <w:t>т.ч</w:t>
                  </w:r>
                  <w:proofErr w:type="spellEnd"/>
                  <w:r>
                    <w:rPr>
                      <w:rFonts w:ascii="Times New Roman" w:hAnsi="Times New Roman"/>
                      <w:b/>
                      <w:bCs/>
                    </w:rPr>
                    <w:t>. НДС, руб.</w:t>
                  </w:r>
                </w:p>
              </w:tc>
            </w:tr>
            <w:tr w:rsidR="00AA1071" w:rsidTr="00CE03C4">
              <w:tc>
                <w:tcPr>
                  <w:tcW w:w="9" w:type="dxa"/>
                  <w:tcMar>
                    <w:top w:w="0" w:type="dxa"/>
                    <w:left w:w="0" w:type="dxa"/>
                    <w:right w:w="0" w:type="dxa"/>
                  </w:tcMar>
                </w:tcPr>
                <w:p w:rsidR="00AA1071" w:rsidRDefault="00AA1071" w:rsidP="00CE03C4">
                  <w:pPr>
                    <w:widowControl w:val="0"/>
                    <w:snapToGrid w:val="0"/>
                    <w:spacing w:after="0" w:line="240" w:lineRule="auto"/>
                    <w:jc w:val="center"/>
                    <w:rPr>
                      <w:rFonts w:ascii="Times New Roman" w:hAnsi="Times New Roman"/>
                      <w:b/>
                      <w:bCs/>
                    </w:rPr>
                  </w:pPr>
                </w:p>
              </w:tc>
              <w:tc>
                <w:tcPr>
                  <w:tcW w:w="641" w:type="dxa"/>
                  <w:tcBorders>
                    <w:left w:val="single" w:sz="8" w:space="0" w:color="000000"/>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1</w:t>
                  </w:r>
                </w:p>
              </w:tc>
              <w:tc>
                <w:tcPr>
                  <w:tcW w:w="2268"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2</w:t>
                  </w:r>
                </w:p>
              </w:tc>
              <w:tc>
                <w:tcPr>
                  <w:tcW w:w="851"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3</w:t>
                  </w:r>
                </w:p>
              </w:tc>
              <w:tc>
                <w:tcPr>
                  <w:tcW w:w="1560" w:type="dxa"/>
                  <w:gridSpan w:val="2"/>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4</w:t>
                  </w:r>
                </w:p>
              </w:tc>
              <w:tc>
                <w:tcPr>
                  <w:tcW w:w="1275"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5</w:t>
                  </w:r>
                </w:p>
              </w:tc>
              <w:tc>
                <w:tcPr>
                  <w:tcW w:w="992"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6</w:t>
                  </w:r>
                </w:p>
              </w:tc>
              <w:tc>
                <w:tcPr>
                  <w:tcW w:w="1417"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7</w:t>
                  </w:r>
                </w:p>
              </w:tc>
            </w:tr>
            <w:tr w:rsidR="00AA1071" w:rsidTr="00CE03C4">
              <w:tc>
                <w:tcPr>
                  <w:tcW w:w="9" w:type="dxa"/>
                  <w:tcMar>
                    <w:top w:w="0" w:type="dxa"/>
                    <w:left w:w="0" w:type="dxa"/>
                    <w:right w:w="0" w:type="dxa"/>
                  </w:tcMar>
                </w:tcPr>
                <w:p w:rsidR="00AA1071" w:rsidRDefault="00AA1071" w:rsidP="00CE03C4">
                  <w:pPr>
                    <w:widowControl w:val="0"/>
                    <w:snapToGrid w:val="0"/>
                    <w:spacing w:after="0" w:line="240" w:lineRule="auto"/>
                    <w:jc w:val="center"/>
                    <w:rPr>
                      <w:rFonts w:ascii="Times New Roman" w:hAnsi="Times New Roman"/>
                    </w:rPr>
                  </w:pPr>
                </w:p>
              </w:tc>
              <w:tc>
                <w:tcPr>
                  <w:tcW w:w="641" w:type="dxa"/>
                  <w:tcBorders>
                    <w:left w:val="single" w:sz="8" w:space="0" w:color="000000"/>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jc w:val="center"/>
                    <w:rPr>
                      <w:rFonts w:ascii="Times New Roman" w:hAnsi="Times New Roman"/>
                    </w:rPr>
                  </w:pPr>
                </w:p>
              </w:tc>
              <w:tc>
                <w:tcPr>
                  <w:tcW w:w="2268"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851"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1560" w:type="dxa"/>
                  <w:gridSpan w:val="2"/>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1275"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992"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1417"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r>
            <w:tr w:rsidR="00AA1071" w:rsidTr="00CE03C4">
              <w:tc>
                <w:tcPr>
                  <w:tcW w:w="9" w:type="dxa"/>
                  <w:tcMar>
                    <w:top w:w="0" w:type="dxa"/>
                    <w:left w:w="0" w:type="dxa"/>
                    <w:right w:w="0" w:type="dxa"/>
                  </w:tcMar>
                </w:tcPr>
                <w:p w:rsidR="00AA1071" w:rsidRDefault="00AA1071" w:rsidP="00CE03C4">
                  <w:pPr>
                    <w:widowControl w:val="0"/>
                    <w:snapToGrid w:val="0"/>
                    <w:spacing w:after="0" w:line="240" w:lineRule="auto"/>
                    <w:jc w:val="center"/>
                    <w:rPr>
                      <w:rFonts w:ascii="Times New Roman" w:hAnsi="Times New Roman"/>
                    </w:rPr>
                  </w:pPr>
                </w:p>
              </w:tc>
              <w:tc>
                <w:tcPr>
                  <w:tcW w:w="641" w:type="dxa"/>
                  <w:tcBorders>
                    <w:left w:val="single" w:sz="8" w:space="0" w:color="000000"/>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jc w:val="center"/>
                    <w:rPr>
                      <w:rFonts w:ascii="Times New Roman" w:hAnsi="Times New Roman"/>
                    </w:rPr>
                  </w:pPr>
                </w:p>
              </w:tc>
              <w:tc>
                <w:tcPr>
                  <w:tcW w:w="2268"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851"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1560" w:type="dxa"/>
                  <w:gridSpan w:val="2"/>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1275"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992"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1417"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r>
            <w:tr w:rsidR="00AA1071" w:rsidTr="00CE03C4">
              <w:tc>
                <w:tcPr>
                  <w:tcW w:w="9" w:type="dxa"/>
                  <w:tcMar>
                    <w:top w:w="0" w:type="dxa"/>
                    <w:left w:w="0" w:type="dxa"/>
                    <w:right w:w="0" w:type="dxa"/>
                  </w:tcMar>
                </w:tcPr>
                <w:p w:rsidR="00AA1071" w:rsidRDefault="00AA1071" w:rsidP="00CE03C4">
                  <w:pPr>
                    <w:widowControl w:val="0"/>
                    <w:snapToGrid w:val="0"/>
                    <w:spacing w:after="0" w:line="240" w:lineRule="auto"/>
                    <w:jc w:val="center"/>
                    <w:rPr>
                      <w:rFonts w:ascii="Times New Roman" w:hAnsi="Times New Roman"/>
                    </w:rPr>
                  </w:pPr>
                </w:p>
              </w:tc>
              <w:tc>
                <w:tcPr>
                  <w:tcW w:w="641" w:type="dxa"/>
                  <w:tcBorders>
                    <w:left w:val="single" w:sz="8" w:space="0" w:color="000000"/>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jc w:val="center"/>
                    <w:rPr>
                      <w:rFonts w:ascii="Times New Roman" w:hAnsi="Times New Roman"/>
                    </w:rPr>
                  </w:pPr>
                </w:p>
              </w:tc>
              <w:tc>
                <w:tcPr>
                  <w:tcW w:w="2268"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851"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1560" w:type="dxa"/>
                  <w:gridSpan w:val="2"/>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1275"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992"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1417"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r>
            <w:tr w:rsidR="00AA1071" w:rsidTr="00CE03C4">
              <w:tc>
                <w:tcPr>
                  <w:tcW w:w="9" w:type="dxa"/>
                  <w:tcMar>
                    <w:top w:w="0" w:type="dxa"/>
                    <w:left w:w="0" w:type="dxa"/>
                    <w:right w:w="0" w:type="dxa"/>
                  </w:tcMar>
                </w:tcPr>
                <w:p w:rsidR="00AA1071" w:rsidRDefault="00AA1071" w:rsidP="00CE03C4">
                  <w:pPr>
                    <w:widowControl w:val="0"/>
                    <w:snapToGrid w:val="0"/>
                    <w:spacing w:after="0" w:line="240" w:lineRule="auto"/>
                    <w:rPr>
                      <w:rFonts w:ascii="Times New Roman" w:hAnsi="Times New Roman"/>
                    </w:rPr>
                  </w:pPr>
                </w:p>
              </w:tc>
              <w:tc>
                <w:tcPr>
                  <w:tcW w:w="2909" w:type="dxa"/>
                  <w:gridSpan w:val="2"/>
                  <w:tcBorders>
                    <w:left w:val="single" w:sz="8" w:space="0" w:color="000000"/>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r>
                    <w:rPr>
                      <w:rFonts w:ascii="Times New Roman" w:hAnsi="Times New Roman"/>
                    </w:rPr>
                    <w:t>Выполнено работ по этапу</w:t>
                  </w:r>
                </w:p>
              </w:tc>
              <w:tc>
                <w:tcPr>
                  <w:tcW w:w="3686" w:type="dxa"/>
                  <w:gridSpan w:val="4"/>
                  <w:tcBorders>
                    <w:bottom w:val="single" w:sz="8" w:space="0" w:color="000000"/>
                    <w:right w:val="single" w:sz="8" w:space="0" w:color="000000"/>
                  </w:tcBorders>
                  <w:tcMar>
                    <w:top w:w="0" w:type="dxa"/>
                    <w:left w:w="108" w:type="dxa"/>
                    <w:right w:w="108" w:type="dxa"/>
                  </w:tcMar>
                  <w:vAlign w:val="center"/>
                </w:tcPr>
                <w:p w:rsidR="00AA1071" w:rsidRDefault="00AA1071" w:rsidP="00CE03C4">
                  <w:pPr>
                    <w:widowControl w:val="0"/>
                    <w:snapToGrid w:val="0"/>
                    <w:spacing w:after="0" w:line="240" w:lineRule="auto"/>
                    <w:jc w:val="center"/>
                    <w:rPr>
                      <w:rFonts w:ascii="Times New Roman" w:hAnsi="Times New Roman"/>
                      <w:b/>
                      <w:bCs/>
                    </w:rPr>
                  </w:pPr>
                  <w:r>
                    <w:rPr>
                      <w:rFonts w:ascii="Times New Roman" w:hAnsi="Times New Roman"/>
                      <w:b/>
                      <w:bCs/>
                    </w:rPr>
                    <w:t>ИТОГО</w:t>
                  </w:r>
                </w:p>
              </w:tc>
              <w:tc>
                <w:tcPr>
                  <w:tcW w:w="992"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c>
                <w:tcPr>
                  <w:tcW w:w="1417" w:type="dxa"/>
                  <w:tcBorders>
                    <w:bottom w:val="single" w:sz="8" w:space="0" w:color="000000"/>
                    <w:right w:val="single" w:sz="8" w:space="0" w:color="000000"/>
                  </w:tcBorders>
                  <w:tcMar>
                    <w:top w:w="0" w:type="dxa"/>
                    <w:left w:w="108" w:type="dxa"/>
                    <w:right w:w="108" w:type="dxa"/>
                  </w:tcMar>
                </w:tcPr>
                <w:p w:rsidR="00AA1071" w:rsidRDefault="00AA1071" w:rsidP="00CE03C4">
                  <w:pPr>
                    <w:widowControl w:val="0"/>
                    <w:snapToGrid w:val="0"/>
                    <w:spacing w:after="0" w:line="240" w:lineRule="auto"/>
                    <w:rPr>
                      <w:rFonts w:ascii="Times New Roman" w:hAnsi="Times New Roman"/>
                    </w:rPr>
                  </w:pPr>
                </w:p>
              </w:tc>
            </w:tr>
          </w:tbl>
          <w:p w:rsidR="00AA1071" w:rsidRDefault="00AA1071" w:rsidP="00CE03C4">
            <w:pPr>
              <w:widowControl w:val="0"/>
              <w:spacing w:after="0" w:line="240" w:lineRule="auto"/>
              <w:rPr>
                <w:rFonts w:ascii="Times New Roman" w:hAnsi="Times New Roman"/>
              </w:rPr>
            </w:pPr>
          </w:p>
          <w:p w:rsidR="00AA1071" w:rsidRDefault="00AA1071" w:rsidP="00CE03C4">
            <w:pPr>
              <w:widowControl w:val="0"/>
              <w:spacing w:after="0" w:line="240" w:lineRule="auto"/>
              <w:rPr>
                <w:rFonts w:ascii="Times New Roman" w:hAnsi="Times New Roman"/>
              </w:rPr>
            </w:pPr>
            <w:r>
              <w:rPr>
                <w:rFonts w:ascii="Times New Roman" w:hAnsi="Times New Roman"/>
              </w:rPr>
              <w:t>Выполненные работы удовлетворяют условиям договора (техническому заданию).</w:t>
            </w:r>
          </w:p>
          <w:p w:rsidR="00AA1071" w:rsidRDefault="00AA1071" w:rsidP="00CE03C4">
            <w:pPr>
              <w:widowControl w:val="0"/>
              <w:spacing w:after="0" w:line="240" w:lineRule="auto"/>
              <w:jc w:val="both"/>
              <w:rPr>
                <w:rFonts w:ascii="Times New Roman" w:hAnsi="Times New Roman"/>
              </w:rPr>
            </w:pPr>
            <w:r>
              <w:rPr>
                <w:rFonts w:ascii="Times New Roman" w:hAnsi="Times New Roman"/>
              </w:rPr>
              <w:t>Исполнителем переданы Заказчику следующие документы (с указанием количества оригиналов/копий, на каком носителе, в каком формате)</w:t>
            </w:r>
          </w:p>
          <w:p w:rsidR="00AA1071" w:rsidRDefault="00AA1071" w:rsidP="00CE03C4">
            <w:pPr>
              <w:widowControl w:val="0"/>
              <w:spacing w:after="0" w:line="240" w:lineRule="auto"/>
              <w:rPr>
                <w:rFonts w:ascii="Times New Roman" w:hAnsi="Times New Roman"/>
              </w:rPr>
            </w:pPr>
            <w:r>
              <w:rPr>
                <w:rFonts w:ascii="Times New Roman" w:hAnsi="Times New Roman"/>
              </w:rPr>
              <w:t>____________________________________________________________________</w:t>
            </w:r>
          </w:p>
          <w:tbl>
            <w:tblPr>
              <w:tblW w:w="9720" w:type="dxa"/>
              <w:tblInd w:w="108" w:type="dxa"/>
              <w:tblLayout w:type="fixed"/>
              <w:tblLook w:val="04A0" w:firstRow="1" w:lastRow="0" w:firstColumn="1" w:lastColumn="0" w:noHBand="0" w:noVBand="1"/>
            </w:tblPr>
            <w:tblGrid>
              <w:gridCol w:w="453"/>
              <w:gridCol w:w="4047"/>
              <w:gridCol w:w="719"/>
              <w:gridCol w:w="337"/>
              <w:gridCol w:w="4164"/>
            </w:tblGrid>
            <w:tr w:rsidR="00AA1071" w:rsidTr="00CE03C4">
              <w:trPr>
                <w:cantSplit/>
              </w:trPr>
              <w:tc>
                <w:tcPr>
                  <w:tcW w:w="4500" w:type="dxa"/>
                  <w:gridSpan w:val="2"/>
                </w:tcPr>
                <w:p w:rsidR="00AA1071" w:rsidRDefault="00AA1071" w:rsidP="00CE03C4">
                  <w:pPr>
                    <w:widowControl w:val="0"/>
                    <w:spacing w:after="0" w:line="240" w:lineRule="auto"/>
                    <w:rPr>
                      <w:rFonts w:ascii="Times New Roman" w:hAnsi="Times New Roman"/>
                    </w:rPr>
                  </w:pPr>
                  <w:r>
                    <w:rPr>
                      <w:rFonts w:ascii="Times New Roman" w:hAnsi="Times New Roman"/>
                      <w:b/>
                      <w:bCs/>
                    </w:rPr>
                    <w:t>От Заказчика:</w:t>
                  </w:r>
                </w:p>
              </w:tc>
              <w:tc>
                <w:tcPr>
                  <w:tcW w:w="719" w:type="dxa"/>
                  <w:vMerge w:val="restart"/>
                </w:tcPr>
                <w:p w:rsidR="00AA1071" w:rsidRDefault="00AA1071" w:rsidP="00CE03C4">
                  <w:pPr>
                    <w:widowControl w:val="0"/>
                    <w:snapToGrid w:val="0"/>
                    <w:spacing w:after="0" w:line="240" w:lineRule="auto"/>
                    <w:rPr>
                      <w:rFonts w:ascii="Times New Roman" w:hAnsi="Times New Roman"/>
                    </w:rPr>
                  </w:pPr>
                </w:p>
              </w:tc>
              <w:tc>
                <w:tcPr>
                  <w:tcW w:w="4501" w:type="dxa"/>
                  <w:gridSpan w:val="2"/>
                </w:tcPr>
                <w:p w:rsidR="00AA1071" w:rsidRDefault="00AA1071" w:rsidP="00CE03C4">
                  <w:pPr>
                    <w:widowControl w:val="0"/>
                    <w:spacing w:after="0" w:line="240" w:lineRule="auto"/>
                    <w:rPr>
                      <w:rFonts w:ascii="Times New Roman" w:hAnsi="Times New Roman"/>
                    </w:rPr>
                  </w:pPr>
                  <w:r>
                    <w:rPr>
                      <w:rFonts w:ascii="Times New Roman" w:hAnsi="Times New Roman"/>
                      <w:b/>
                      <w:bCs/>
                    </w:rPr>
                    <w:t>От Исполнителя:</w:t>
                  </w:r>
                </w:p>
              </w:tc>
            </w:tr>
            <w:tr w:rsidR="00AA1071" w:rsidTr="00CE03C4">
              <w:trPr>
                <w:cantSplit/>
              </w:trPr>
              <w:tc>
                <w:tcPr>
                  <w:tcW w:w="4500" w:type="dxa"/>
                  <w:gridSpan w:val="2"/>
                </w:tcPr>
                <w:p w:rsidR="00AA1071" w:rsidRDefault="00AA1071" w:rsidP="00CE03C4">
                  <w:pPr>
                    <w:widowControl w:val="0"/>
                    <w:snapToGrid w:val="0"/>
                    <w:spacing w:after="0" w:line="240" w:lineRule="auto"/>
                    <w:rPr>
                      <w:rFonts w:ascii="Times New Roman" w:hAnsi="Times New Roman"/>
                      <w:b/>
                      <w:bCs/>
                    </w:rPr>
                  </w:pPr>
                </w:p>
              </w:tc>
              <w:tc>
                <w:tcPr>
                  <w:tcW w:w="719"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4501" w:type="dxa"/>
                  <w:gridSpan w:val="2"/>
                </w:tcPr>
                <w:p w:rsidR="00AA1071" w:rsidRDefault="00AA1071" w:rsidP="00CE03C4">
                  <w:pPr>
                    <w:widowControl w:val="0"/>
                    <w:snapToGrid w:val="0"/>
                    <w:spacing w:after="0" w:line="240" w:lineRule="auto"/>
                    <w:rPr>
                      <w:rFonts w:ascii="Times New Roman" w:hAnsi="Times New Roman"/>
                      <w:b/>
                      <w:bCs/>
                    </w:rPr>
                  </w:pPr>
                </w:p>
              </w:tc>
            </w:tr>
            <w:tr w:rsidR="00AA1071" w:rsidTr="00CE03C4">
              <w:trPr>
                <w:cantSplit/>
              </w:trPr>
              <w:tc>
                <w:tcPr>
                  <w:tcW w:w="453" w:type="dxa"/>
                  <w:vMerge w:val="restart"/>
                </w:tcPr>
                <w:p w:rsidR="00AA1071" w:rsidRDefault="00AA1071" w:rsidP="00CE03C4">
                  <w:pPr>
                    <w:widowControl w:val="0"/>
                    <w:snapToGrid w:val="0"/>
                    <w:spacing w:after="0" w:line="240" w:lineRule="auto"/>
                    <w:rPr>
                      <w:rFonts w:ascii="Times New Roman" w:hAnsi="Times New Roman"/>
                    </w:rPr>
                  </w:pPr>
                </w:p>
              </w:tc>
              <w:tc>
                <w:tcPr>
                  <w:tcW w:w="4047" w:type="dxa"/>
                  <w:tcBorders>
                    <w:top w:val="single" w:sz="4" w:space="0" w:color="000000"/>
                  </w:tcBorders>
                </w:tcPr>
                <w:p w:rsidR="00AA1071" w:rsidRDefault="00AA1071" w:rsidP="00CE03C4">
                  <w:pPr>
                    <w:widowControl w:val="0"/>
                    <w:snapToGrid w:val="0"/>
                    <w:spacing w:after="0" w:line="240" w:lineRule="auto"/>
                    <w:jc w:val="center"/>
                    <w:rPr>
                      <w:rFonts w:ascii="Times New Roman" w:hAnsi="Times New Roman"/>
                    </w:rPr>
                  </w:pPr>
                </w:p>
              </w:tc>
              <w:tc>
                <w:tcPr>
                  <w:tcW w:w="719"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337" w:type="dxa"/>
                  <w:vMerge w:val="restart"/>
                </w:tcPr>
                <w:p w:rsidR="00AA1071" w:rsidRDefault="00AA1071" w:rsidP="00CE03C4">
                  <w:pPr>
                    <w:widowControl w:val="0"/>
                    <w:snapToGrid w:val="0"/>
                    <w:spacing w:after="0" w:line="240" w:lineRule="auto"/>
                    <w:rPr>
                      <w:rFonts w:ascii="Times New Roman" w:hAnsi="Times New Roman"/>
                    </w:rPr>
                  </w:pPr>
                </w:p>
              </w:tc>
              <w:tc>
                <w:tcPr>
                  <w:tcW w:w="4164" w:type="dxa"/>
                  <w:tcBorders>
                    <w:top w:val="single" w:sz="4" w:space="0" w:color="000000"/>
                  </w:tcBorders>
                </w:tcPr>
                <w:p w:rsidR="00AA1071" w:rsidRDefault="00AA1071" w:rsidP="00CE03C4">
                  <w:pPr>
                    <w:widowControl w:val="0"/>
                    <w:snapToGrid w:val="0"/>
                    <w:spacing w:after="0" w:line="240" w:lineRule="auto"/>
                    <w:jc w:val="center"/>
                    <w:rPr>
                      <w:rFonts w:ascii="Times New Roman" w:hAnsi="Times New Roman"/>
                    </w:rPr>
                  </w:pPr>
                </w:p>
              </w:tc>
            </w:tr>
            <w:tr w:rsidR="00AA1071" w:rsidTr="00CE03C4">
              <w:trPr>
                <w:cantSplit/>
              </w:trPr>
              <w:tc>
                <w:tcPr>
                  <w:tcW w:w="453"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4047" w:type="dxa"/>
                  <w:tcBorders>
                    <w:bottom w:val="single" w:sz="4" w:space="0" w:color="000000"/>
                  </w:tcBorders>
                </w:tcPr>
                <w:p w:rsidR="00AA1071" w:rsidRDefault="00AA1071" w:rsidP="00CE03C4">
                  <w:pPr>
                    <w:widowControl w:val="0"/>
                    <w:snapToGrid w:val="0"/>
                    <w:spacing w:after="0" w:line="240" w:lineRule="auto"/>
                    <w:rPr>
                      <w:rFonts w:ascii="Times New Roman" w:hAnsi="Times New Roman"/>
                    </w:rPr>
                  </w:pPr>
                </w:p>
              </w:tc>
              <w:tc>
                <w:tcPr>
                  <w:tcW w:w="719"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337"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4164" w:type="dxa"/>
                  <w:tcBorders>
                    <w:bottom w:val="single" w:sz="4" w:space="0" w:color="000000"/>
                  </w:tcBorders>
                </w:tcPr>
                <w:p w:rsidR="00AA1071" w:rsidRDefault="00AA1071" w:rsidP="00CE03C4">
                  <w:pPr>
                    <w:widowControl w:val="0"/>
                    <w:snapToGrid w:val="0"/>
                    <w:spacing w:after="0" w:line="240" w:lineRule="auto"/>
                    <w:rPr>
                      <w:rFonts w:ascii="Times New Roman" w:hAnsi="Times New Roman"/>
                    </w:rPr>
                  </w:pPr>
                </w:p>
              </w:tc>
            </w:tr>
            <w:tr w:rsidR="00AA1071" w:rsidTr="00CE03C4">
              <w:trPr>
                <w:cantSplit/>
              </w:trPr>
              <w:tc>
                <w:tcPr>
                  <w:tcW w:w="453"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4047" w:type="dxa"/>
                  <w:tcBorders>
                    <w:top w:val="single" w:sz="4" w:space="0" w:color="000000"/>
                  </w:tcBorders>
                </w:tcPr>
                <w:p w:rsidR="00AA1071" w:rsidRDefault="00AA1071" w:rsidP="00CE03C4">
                  <w:pPr>
                    <w:widowControl w:val="0"/>
                    <w:snapToGrid w:val="0"/>
                    <w:spacing w:after="0" w:line="240" w:lineRule="auto"/>
                    <w:jc w:val="center"/>
                    <w:rPr>
                      <w:rFonts w:ascii="Times New Roman" w:hAnsi="Times New Roman"/>
                    </w:rPr>
                  </w:pPr>
                </w:p>
              </w:tc>
              <w:tc>
                <w:tcPr>
                  <w:tcW w:w="719"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337"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4164" w:type="dxa"/>
                  <w:tcBorders>
                    <w:top w:val="single" w:sz="4" w:space="0" w:color="000000"/>
                  </w:tcBorders>
                </w:tcPr>
                <w:p w:rsidR="00AA1071" w:rsidRDefault="00AA1071" w:rsidP="00CE03C4">
                  <w:pPr>
                    <w:widowControl w:val="0"/>
                    <w:snapToGrid w:val="0"/>
                    <w:spacing w:after="0" w:line="240" w:lineRule="auto"/>
                    <w:jc w:val="center"/>
                    <w:rPr>
                      <w:rFonts w:ascii="Times New Roman" w:hAnsi="Times New Roman"/>
                    </w:rPr>
                  </w:pPr>
                </w:p>
              </w:tc>
            </w:tr>
            <w:tr w:rsidR="00AA1071" w:rsidTr="00CE03C4">
              <w:trPr>
                <w:cantSplit/>
              </w:trPr>
              <w:tc>
                <w:tcPr>
                  <w:tcW w:w="453"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4047" w:type="dxa"/>
                  <w:tcBorders>
                    <w:bottom w:val="single" w:sz="4" w:space="0" w:color="000000"/>
                  </w:tcBorders>
                </w:tcPr>
                <w:p w:rsidR="00AA1071" w:rsidRDefault="00AA1071" w:rsidP="00CE03C4">
                  <w:pPr>
                    <w:widowControl w:val="0"/>
                    <w:snapToGrid w:val="0"/>
                    <w:spacing w:after="0" w:line="240" w:lineRule="auto"/>
                    <w:rPr>
                      <w:rFonts w:ascii="Times New Roman" w:hAnsi="Times New Roman"/>
                    </w:rPr>
                  </w:pPr>
                </w:p>
              </w:tc>
              <w:tc>
                <w:tcPr>
                  <w:tcW w:w="719"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337"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4164" w:type="dxa"/>
                  <w:tcBorders>
                    <w:bottom w:val="single" w:sz="4" w:space="0" w:color="000000"/>
                  </w:tcBorders>
                </w:tcPr>
                <w:p w:rsidR="00AA1071" w:rsidRDefault="00AA1071" w:rsidP="00CE03C4">
                  <w:pPr>
                    <w:widowControl w:val="0"/>
                    <w:snapToGrid w:val="0"/>
                    <w:spacing w:after="0" w:line="240" w:lineRule="auto"/>
                    <w:rPr>
                      <w:rFonts w:ascii="Times New Roman" w:hAnsi="Times New Roman"/>
                    </w:rPr>
                  </w:pPr>
                </w:p>
              </w:tc>
            </w:tr>
            <w:tr w:rsidR="00AA1071" w:rsidTr="00CE03C4">
              <w:trPr>
                <w:cantSplit/>
              </w:trPr>
              <w:tc>
                <w:tcPr>
                  <w:tcW w:w="453"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4047" w:type="dxa"/>
                  <w:tcBorders>
                    <w:top w:val="single" w:sz="4" w:space="0" w:color="000000"/>
                  </w:tcBorders>
                </w:tcPr>
                <w:p w:rsidR="00AA1071" w:rsidRDefault="00AA1071" w:rsidP="00CE03C4">
                  <w:pPr>
                    <w:widowControl w:val="0"/>
                    <w:snapToGrid w:val="0"/>
                    <w:spacing w:after="0" w:line="240" w:lineRule="auto"/>
                    <w:ind w:firstLine="7"/>
                    <w:jc w:val="center"/>
                    <w:rPr>
                      <w:rFonts w:ascii="Times New Roman" w:hAnsi="Times New Roman"/>
                    </w:rPr>
                  </w:pPr>
                </w:p>
              </w:tc>
              <w:tc>
                <w:tcPr>
                  <w:tcW w:w="719"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337" w:type="dxa"/>
                  <w:vMerge/>
                  <w:tcMar>
                    <w:left w:w="0" w:type="dxa"/>
                    <w:right w:w="0" w:type="dxa"/>
                  </w:tcMar>
                  <w:vAlign w:val="center"/>
                </w:tcPr>
                <w:p w:rsidR="00AA1071" w:rsidRDefault="00AA1071" w:rsidP="00CE03C4">
                  <w:pPr>
                    <w:widowControl w:val="0"/>
                    <w:spacing w:after="0" w:line="240" w:lineRule="auto"/>
                    <w:rPr>
                      <w:rFonts w:ascii="Times New Roman" w:hAnsi="Times New Roman"/>
                    </w:rPr>
                  </w:pPr>
                </w:p>
              </w:tc>
              <w:tc>
                <w:tcPr>
                  <w:tcW w:w="4164" w:type="dxa"/>
                  <w:tcBorders>
                    <w:top w:val="single" w:sz="4" w:space="0" w:color="000000"/>
                  </w:tcBorders>
                </w:tcPr>
                <w:p w:rsidR="00AA1071" w:rsidRDefault="00AA1071" w:rsidP="00CE03C4">
                  <w:pPr>
                    <w:widowControl w:val="0"/>
                    <w:snapToGrid w:val="0"/>
                    <w:spacing w:after="0" w:line="240" w:lineRule="auto"/>
                    <w:jc w:val="center"/>
                    <w:rPr>
                      <w:rFonts w:ascii="Times New Roman" w:hAnsi="Times New Roman"/>
                    </w:rPr>
                  </w:pPr>
                </w:p>
              </w:tc>
            </w:tr>
            <w:tr w:rsidR="00AA1071" w:rsidTr="00CE03C4">
              <w:trPr>
                <w:cantSplit/>
                <w:trHeight w:val="80"/>
              </w:trPr>
              <w:tc>
                <w:tcPr>
                  <w:tcW w:w="453" w:type="dxa"/>
                  <w:vMerge/>
                  <w:tcMar>
                    <w:left w:w="0" w:type="dxa"/>
                    <w:right w:w="0" w:type="dxa"/>
                  </w:tcMar>
                  <w:vAlign w:val="center"/>
                </w:tcPr>
                <w:p w:rsidR="00AA1071" w:rsidRDefault="00AA1071" w:rsidP="00CE03C4">
                  <w:pPr>
                    <w:widowControl w:val="0"/>
                    <w:spacing w:line="240" w:lineRule="auto"/>
                    <w:rPr>
                      <w:rFonts w:ascii="Times New Roman" w:hAnsi="Times New Roman"/>
                    </w:rPr>
                  </w:pPr>
                </w:p>
              </w:tc>
              <w:tc>
                <w:tcPr>
                  <w:tcW w:w="4047" w:type="dxa"/>
                </w:tcPr>
                <w:p w:rsidR="00AA1071" w:rsidRDefault="00AA1071" w:rsidP="00CE03C4">
                  <w:pPr>
                    <w:widowControl w:val="0"/>
                    <w:snapToGrid w:val="0"/>
                    <w:spacing w:line="240" w:lineRule="auto"/>
                    <w:rPr>
                      <w:rFonts w:ascii="Times New Roman" w:hAnsi="Times New Roman"/>
                    </w:rPr>
                  </w:pPr>
                </w:p>
              </w:tc>
              <w:tc>
                <w:tcPr>
                  <w:tcW w:w="719" w:type="dxa"/>
                  <w:vMerge/>
                  <w:tcMar>
                    <w:left w:w="0" w:type="dxa"/>
                    <w:right w:w="0" w:type="dxa"/>
                  </w:tcMar>
                  <w:vAlign w:val="center"/>
                </w:tcPr>
                <w:p w:rsidR="00AA1071" w:rsidRDefault="00AA1071" w:rsidP="00CE03C4">
                  <w:pPr>
                    <w:widowControl w:val="0"/>
                    <w:spacing w:line="240" w:lineRule="auto"/>
                    <w:rPr>
                      <w:rFonts w:ascii="Times New Roman" w:hAnsi="Times New Roman"/>
                    </w:rPr>
                  </w:pPr>
                </w:p>
              </w:tc>
              <w:tc>
                <w:tcPr>
                  <w:tcW w:w="337" w:type="dxa"/>
                  <w:vMerge/>
                  <w:tcMar>
                    <w:left w:w="0" w:type="dxa"/>
                    <w:right w:w="0" w:type="dxa"/>
                  </w:tcMar>
                  <w:vAlign w:val="center"/>
                </w:tcPr>
                <w:p w:rsidR="00AA1071" w:rsidRDefault="00AA1071" w:rsidP="00CE03C4">
                  <w:pPr>
                    <w:widowControl w:val="0"/>
                    <w:spacing w:line="240" w:lineRule="auto"/>
                    <w:rPr>
                      <w:rFonts w:ascii="Times New Roman" w:hAnsi="Times New Roman"/>
                    </w:rPr>
                  </w:pPr>
                </w:p>
              </w:tc>
              <w:tc>
                <w:tcPr>
                  <w:tcW w:w="4164" w:type="dxa"/>
                </w:tcPr>
                <w:p w:rsidR="00AA1071" w:rsidRDefault="00AA1071" w:rsidP="00CE03C4">
                  <w:pPr>
                    <w:widowControl w:val="0"/>
                    <w:snapToGrid w:val="0"/>
                    <w:spacing w:line="240" w:lineRule="auto"/>
                    <w:rPr>
                      <w:rFonts w:ascii="Times New Roman" w:hAnsi="Times New Roman"/>
                    </w:rPr>
                  </w:pPr>
                </w:p>
              </w:tc>
            </w:tr>
          </w:tbl>
          <w:p w:rsidR="00AA1071" w:rsidRDefault="00AA1071" w:rsidP="00CE03C4">
            <w:pPr>
              <w:widowControl w:val="0"/>
              <w:snapToGrid w:val="0"/>
              <w:spacing w:line="240" w:lineRule="auto"/>
              <w:ind w:right="-76"/>
              <w:jc w:val="center"/>
              <w:rPr>
                <w:rFonts w:ascii="Times New Roman" w:hAnsi="Times New Roman"/>
                <w:sz w:val="24"/>
                <w:szCs w:val="24"/>
              </w:rPr>
            </w:pPr>
          </w:p>
        </w:tc>
      </w:tr>
    </w:tbl>
    <w:p w:rsidR="00AA1071" w:rsidRDefault="00AA1071" w:rsidP="00AA1071">
      <w:pPr>
        <w:spacing w:after="0" w:line="240" w:lineRule="auto"/>
        <w:ind w:firstLine="567"/>
        <w:jc w:val="both"/>
        <w:rPr>
          <w:rFonts w:ascii="Times New Roman" w:eastAsia="Times New Roman" w:hAnsi="Times New Roman"/>
          <w:sz w:val="24"/>
          <w:szCs w:val="24"/>
          <w:lang w:eastAsia="ar-SA"/>
        </w:rPr>
      </w:pPr>
    </w:p>
    <w:tbl>
      <w:tblPr>
        <w:tblW w:w="9570" w:type="dxa"/>
        <w:tblLayout w:type="fixed"/>
        <w:tblLook w:val="04A0" w:firstRow="1" w:lastRow="0" w:firstColumn="1" w:lastColumn="0" w:noHBand="0" w:noVBand="1"/>
      </w:tblPr>
      <w:tblGrid>
        <w:gridCol w:w="4786"/>
        <w:gridCol w:w="4784"/>
      </w:tblGrid>
      <w:tr w:rsidR="00AA1071" w:rsidTr="00CE03C4">
        <w:tc>
          <w:tcPr>
            <w:tcW w:w="4785"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Заказчик:</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highlight w:val="lightGray"/>
                <w:lang w:eastAsia="ru-RU"/>
              </w:rPr>
            </w:pPr>
            <w:r>
              <w:t xml:space="preserve">_______________ / _______________ </w:t>
            </w:r>
          </w:p>
        </w:tc>
        <w:tc>
          <w:tcPr>
            <w:tcW w:w="4784"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eastAsia="Times New Roman" w:hAnsi="Times New Roman"/>
                <w:sz w:val="24"/>
                <w:szCs w:val="24"/>
                <w:lang w:eastAsia="ru-RU"/>
              </w:rPr>
            </w:pPr>
            <w:r>
              <w:t xml:space="preserve">_______________ / _______________ </w:t>
            </w:r>
          </w:p>
        </w:tc>
      </w:tr>
    </w:tbl>
    <w:p w:rsidR="00AA1071" w:rsidRDefault="00AA1071" w:rsidP="00AA1071">
      <w:pPr>
        <w:widowControl w:val="0"/>
        <w:spacing w:line="240" w:lineRule="auto"/>
        <w:rPr>
          <w:rFonts w:ascii="Times New Roman" w:hAnsi="Times New Roman"/>
          <w:sz w:val="16"/>
          <w:szCs w:val="16"/>
        </w:rPr>
      </w:pPr>
    </w:p>
    <w:tbl>
      <w:tblPr>
        <w:tblW w:w="14963" w:type="dxa"/>
        <w:jc w:val="center"/>
        <w:tblLayout w:type="fixed"/>
        <w:tblLook w:val="0000" w:firstRow="0" w:lastRow="0" w:firstColumn="0" w:lastColumn="0" w:noHBand="0" w:noVBand="0"/>
      </w:tblPr>
      <w:tblGrid>
        <w:gridCol w:w="6896"/>
        <w:gridCol w:w="8067"/>
      </w:tblGrid>
      <w:tr w:rsidR="00AA1071" w:rsidTr="00CE03C4">
        <w:trPr>
          <w:trHeight w:val="270"/>
          <w:jc w:val="center"/>
        </w:trPr>
        <w:tc>
          <w:tcPr>
            <w:tcW w:w="6896" w:type="dxa"/>
          </w:tcPr>
          <w:p w:rsidR="00AA1071" w:rsidRDefault="00AA1071" w:rsidP="00CE03C4">
            <w:pPr>
              <w:widowControl w:val="0"/>
              <w:spacing w:line="240" w:lineRule="auto"/>
              <w:jc w:val="center"/>
              <w:rPr>
                <w:rFonts w:ascii="Times New Roman" w:hAnsi="Times New Roman"/>
                <w:b/>
                <w:sz w:val="16"/>
                <w:szCs w:val="16"/>
              </w:rPr>
            </w:pPr>
          </w:p>
        </w:tc>
        <w:tc>
          <w:tcPr>
            <w:tcW w:w="8066" w:type="dxa"/>
          </w:tcPr>
          <w:p w:rsidR="00AA1071" w:rsidRDefault="00AA1071" w:rsidP="00CE03C4">
            <w:pPr>
              <w:widowControl w:val="0"/>
              <w:spacing w:line="240" w:lineRule="auto"/>
              <w:jc w:val="center"/>
              <w:rPr>
                <w:rFonts w:ascii="Times New Roman" w:hAnsi="Times New Roman"/>
                <w:b/>
                <w:sz w:val="16"/>
                <w:szCs w:val="16"/>
              </w:rPr>
            </w:pPr>
          </w:p>
        </w:tc>
      </w:tr>
      <w:tr w:rsidR="00AA1071" w:rsidTr="00CE03C4">
        <w:trPr>
          <w:trHeight w:val="270"/>
          <w:jc w:val="center"/>
        </w:trPr>
        <w:tc>
          <w:tcPr>
            <w:tcW w:w="6896" w:type="dxa"/>
          </w:tcPr>
          <w:p w:rsidR="00AA1071" w:rsidRDefault="00AA1071" w:rsidP="00CE03C4">
            <w:pPr>
              <w:widowControl w:val="0"/>
              <w:spacing w:line="240" w:lineRule="auto"/>
              <w:jc w:val="center"/>
              <w:rPr>
                <w:rFonts w:ascii="Times New Roman" w:hAnsi="Times New Roman"/>
                <w:sz w:val="16"/>
                <w:szCs w:val="16"/>
              </w:rPr>
            </w:pPr>
          </w:p>
        </w:tc>
        <w:tc>
          <w:tcPr>
            <w:tcW w:w="8066" w:type="dxa"/>
          </w:tcPr>
          <w:p w:rsidR="00AA1071" w:rsidRDefault="00AA1071" w:rsidP="00CE03C4">
            <w:pPr>
              <w:widowControl w:val="0"/>
              <w:spacing w:line="240" w:lineRule="auto"/>
              <w:jc w:val="center"/>
              <w:rPr>
                <w:rFonts w:ascii="Times New Roman" w:hAnsi="Times New Roman"/>
                <w:sz w:val="16"/>
                <w:szCs w:val="16"/>
              </w:rPr>
            </w:pPr>
          </w:p>
        </w:tc>
      </w:tr>
    </w:tbl>
    <w:p w:rsidR="005F12C4" w:rsidRDefault="005F12C4" w:rsidP="005F12C4">
      <w:pPr>
        <w:spacing w:after="0" w:line="240" w:lineRule="auto"/>
        <w:jc w:val="right"/>
        <w:rPr>
          <w:rFonts w:ascii="Times New Roman" w:hAnsi="Times New Roman"/>
          <w:highlight w:val="lightGray"/>
        </w:rPr>
      </w:pPr>
      <w:r>
        <w:rPr>
          <w:rFonts w:ascii="Times New Roman" w:hAnsi="Times New Roman"/>
          <w:highlight w:val="lightGray"/>
        </w:rPr>
        <w:t>Приложение №7</w:t>
      </w:r>
    </w:p>
    <w:p w:rsidR="00AA1071" w:rsidRDefault="00AA1071" w:rsidP="005F12C4">
      <w:pPr>
        <w:spacing w:after="0" w:line="240" w:lineRule="auto"/>
        <w:jc w:val="right"/>
        <w:rPr>
          <w:rFonts w:ascii="Times New Roman" w:hAnsi="Times New Roman"/>
          <w:highlight w:val="lightGray"/>
        </w:rPr>
      </w:pPr>
      <w:r>
        <w:rPr>
          <w:rFonts w:ascii="Times New Roman" w:hAnsi="Times New Roman"/>
          <w:highlight w:val="lightGray"/>
        </w:rPr>
        <w:t>к Договору подряда</w:t>
      </w:r>
    </w:p>
    <w:p w:rsidR="00AA1071" w:rsidRDefault="00AA1071" w:rsidP="005F12C4">
      <w:pPr>
        <w:spacing w:after="0" w:line="240" w:lineRule="auto"/>
        <w:ind w:left="5103"/>
        <w:jc w:val="right"/>
        <w:rPr>
          <w:rFonts w:ascii="Times New Roman" w:hAnsi="Times New Roman"/>
          <w:highlight w:val="lightGray"/>
        </w:rPr>
      </w:pPr>
      <w:r>
        <w:rPr>
          <w:rFonts w:ascii="Times New Roman" w:hAnsi="Times New Roman"/>
          <w:highlight w:val="lightGray"/>
        </w:rPr>
        <w:t xml:space="preserve">от «____» __________ 20 _ г. № ____ </w:t>
      </w:r>
    </w:p>
    <w:p w:rsidR="00AA1071" w:rsidRDefault="00AA1071" w:rsidP="00AA1071">
      <w:pPr>
        <w:spacing w:after="0" w:line="240" w:lineRule="auto"/>
        <w:jc w:val="center"/>
        <w:rPr>
          <w:rFonts w:ascii="Times New Roman" w:hAnsi="Times New Roman"/>
          <w:b/>
          <w:bCs/>
          <w:sz w:val="24"/>
          <w:szCs w:val="24"/>
          <w:highlight w:val="lightGray"/>
        </w:rPr>
      </w:pPr>
    </w:p>
    <w:p w:rsidR="00AA1071" w:rsidRDefault="00AA1071" w:rsidP="00AA1071">
      <w:pPr>
        <w:spacing w:after="0" w:line="240" w:lineRule="auto"/>
        <w:jc w:val="center"/>
        <w:rPr>
          <w:rFonts w:ascii="Times New Roman" w:hAnsi="Times New Roman"/>
          <w:b/>
          <w:bCs/>
          <w:sz w:val="24"/>
          <w:szCs w:val="24"/>
          <w:highlight w:val="lightGray"/>
        </w:rPr>
      </w:pPr>
    </w:p>
    <w:p w:rsidR="00AA1071" w:rsidRDefault="00AA1071" w:rsidP="00AA1071">
      <w:pPr>
        <w:spacing w:after="0" w:line="240" w:lineRule="auto"/>
        <w:jc w:val="center"/>
        <w:rPr>
          <w:rFonts w:ascii="Times New Roman" w:hAnsi="Times New Roman"/>
          <w:b/>
          <w:bCs/>
          <w:sz w:val="24"/>
          <w:szCs w:val="24"/>
          <w:highlight w:val="lightGray"/>
        </w:rPr>
      </w:pPr>
      <w:r>
        <w:rPr>
          <w:rFonts w:ascii="Times New Roman" w:hAnsi="Times New Roman"/>
          <w:b/>
          <w:bCs/>
          <w:sz w:val="24"/>
          <w:szCs w:val="24"/>
          <w:highlight w:val="lightGray"/>
        </w:rPr>
        <w:t>Размер ответственности Исполнителя за нарушения</w:t>
      </w:r>
    </w:p>
    <w:p w:rsidR="00AA1071" w:rsidRDefault="00AA1071" w:rsidP="00AA1071">
      <w:pPr>
        <w:spacing w:after="0" w:line="240" w:lineRule="auto"/>
        <w:jc w:val="center"/>
        <w:rPr>
          <w:rFonts w:ascii="Times New Roman" w:hAnsi="Times New Roman"/>
          <w:b/>
          <w:bCs/>
          <w:sz w:val="24"/>
          <w:szCs w:val="24"/>
          <w:highlight w:val="lightGray"/>
        </w:rPr>
      </w:pPr>
      <w:r>
        <w:rPr>
          <w:rFonts w:ascii="Times New Roman" w:hAnsi="Times New Roman"/>
          <w:b/>
          <w:bCs/>
          <w:sz w:val="24"/>
          <w:szCs w:val="24"/>
          <w:highlight w:val="lightGray"/>
        </w:rPr>
        <w:t xml:space="preserve">пропускного и </w:t>
      </w:r>
      <w:proofErr w:type="spellStart"/>
      <w:r>
        <w:rPr>
          <w:rFonts w:ascii="Times New Roman" w:hAnsi="Times New Roman"/>
          <w:b/>
          <w:bCs/>
          <w:sz w:val="24"/>
          <w:szCs w:val="24"/>
          <w:highlight w:val="lightGray"/>
        </w:rPr>
        <w:t>внутриобъектового</w:t>
      </w:r>
      <w:proofErr w:type="spellEnd"/>
      <w:r>
        <w:rPr>
          <w:rFonts w:ascii="Times New Roman" w:hAnsi="Times New Roman"/>
          <w:b/>
          <w:bCs/>
          <w:sz w:val="24"/>
          <w:szCs w:val="24"/>
          <w:highlight w:val="lightGray"/>
        </w:rPr>
        <w:t xml:space="preserve"> режима, требований охраны труда,</w:t>
      </w:r>
    </w:p>
    <w:p w:rsidR="00AA1071" w:rsidRDefault="00AA1071" w:rsidP="00AA1071">
      <w:pPr>
        <w:spacing w:after="0" w:line="240" w:lineRule="auto"/>
        <w:jc w:val="center"/>
        <w:rPr>
          <w:rFonts w:ascii="Times New Roman" w:hAnsi="Times New Roman"/>
          <w:b/>
          <w:color w:val="000000"/>
          <w:sz w:val="24"/>
          <w:szCs w:val="24"/>
          <w:highlight w:val="lightGray"/>
        </w:rPr>
      </w:pPr>
      <w:r>
        <w:rPr>
          <w:rFonts w:ascii="Times New Roman" w:hAnsi="Times New Roman"/>
          <w:b/>
          <w:bCs/>
          <w:sz w:val="24"/>
          <w:szCs w:val="24"/>
          <w:highlight w:val="lightGray"/>
        </w:rPr>
        <w:t>пожарной и промышленной безопасности</w:t>
      </w:r>
    </w:p>
    <w:p w:rsidR="00AA1071" w:rsidRDefault="00AA1071" w:rsidP="00AA1071">
      <w:pPr>
        <w:spacing w:after="0" w:line="240" w:lineRule="auto"/>
        <w:rPr>
          <w:rFonts w:ascii="Times New Roman" w:hAnsi="Times New Roman"/>
          <w:b/>
          <w:sz w:val="24"/>
          <w:szCs w:val="24"/>
          <w:highlight w:val="lightGray"/>
        </w:rPr>
      </w:pPr>
    </w:p>
    <w:tbl>
      <w:tblPr>
        <w:tblW w:w="4850" w:type="pct"/>
        <w:tblLayout w:type="fixed"/>
        <w:tblLook w:val="01E0" w:firstRow="1" w:lastRow="1" w:firstColumn="1" w:lastColumn="1" w:noHBand="0" w:noVBand="0"/>
      </w:tblPr>
      <w:tblGrid>
        <w:gridCol w:w="3652"/>
        <w:gridCol w:w="5686"/>
      </w:tblGrid>
      <w:tr w:rsidR="00AA1071" w:rsidTr="00CE03C4">
        <w:tc>
          <w:tcPr>
            <w:tcW w:w="3655"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rPr>
                <w:rFonts w:ascii="Times New Roman" w:hAnsi="Times New Roman"/>
                <w:b/>
                <w:sz w:val="24"/>
                <w:szCs w:val="24"/>
                <w:highlight w:val="lightGray"/>
              </w:rPr>
            </w:pPr>
            <w:r>
              <w:rPr>
                <w:rFonts w:ascii="Times New Roman" w:hAnsi="Times New Roman"/>
                <w:b/>
                <w:sz w:val="24"/>
                <w:szCs w:val="24"/>
                <w:highlight w:val="lightGray"/>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rPr>
                <w:rFonts w:ascii="Times New Roman" w:hAnsi="Times New Roman"/>
                <w:b/>
                <w:sz w:val="24"/>
                <w:szCs w:val="24"/>
                <w:highlight w:val="lightGray"/>
              </w:rPr>
            </w:pPr>
            <w:r>
              <w:rPr>
                <w:rFonts w:ascii="Times New Roman" w:hAnsi="Times New Roman"/>
                <w:b/>
                <w:sz w:val="24"/>
                <w:szCs w:val="24"/>
                <w:highlight w:val="lightGray"/>
              </w:rPr>
              <w:t>Штрафные санкции</w:t>
            </w:r>
          </w:p>
        </w:tc>
      </w:tr>
      <w:tr w:rsidR="00AA1071" w:rsidTr="00CE03C4">
        <w:tc>
          <w:tcPr>
            <w:tcW w:w="3655"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rPr>
                <w:rFonts w:ascii="Times New Roman" w:hAnsi="Times New Roman"/>
                <w:sz w:val="24"/>
                <w:szCs w:val="24"/>
                <w:highlight w:val="lightGray"/>
              </w:rPr>
            </w:pPr>
            <w:r>
              <w:rPr>
                <w:rFonts w:ascii="Times New Roman" w:hAnsi="Times New Roman"/>
                <w:sz w:val="24"/>
                <w:szCs w:val="24"/>
                <w:highlight w:val="lightGray"/>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rPr>
                <w:rFonts w:ascii="Times New Roman" w:hAnsi="Times New Roman"/>
                <w:sz w:val="24"/>
                <w:szCs w:val="24"/>
                <w:highlight w:val="lightGray"/>
              </w:rPr>
            </w:pPr>
          </w:p>
        </w:tc>
      </w:tr>
      <w:tr w:rsidR="00AA1071" w:rsidTr="00CE03C4">
        <w:tc>
          <w:tcPr>
            <w:tcW w:w="3655"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rPr>
                <w:rFonts w:ascii="Times New Roman" w:hAnsi="Times New Roman"/>
                <w:sz w:val="24"/>
                <w:szCs w:val="24"/>
                <w:highlight w:val="lightGray"/>
              </w:rPr>
            </w:pPr>
            <w:r>
              <w:rPr>
                <w:rFonts w:ascii="Times New Roman" w:hAnsi="Times New Roman"/>
                <w:sz w:val="24"/>
                <w:szCs w:val="24"/>
                <w:highlight w:val="lightGray"/>
              </w:rPr>
              <w:t>1.1. Нарушение ППБ без возникновения пожара</w:t>
            </w:r>
          </w:p>
          <w:p w:rsidR="00AA1071" w:rsidRDefault="00AA1071" w:rsidP="00CE03C4">
            <w:pPr>
              <w:widowControl w:val="0"/>
              <w:spacing w:after="0" w:line="240" w:lineRule="auto"/>
              <w:rPr>
                <w:rFonts w:ascii="Times New Roman" w:hAnsi="Times New Roman"/>
                <w:b/>
                <w:sz w:val="24"/>
                <w:szCs w:val="24"/>
                <w:highlight w:val="lightGray"/>
              </w:rPr>
            </w:pPr>
          </w:p>
        </w:tc>
        <w:tc>
          <w:tcPr>
            <w:tcW w:w="5691"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jc w:val="both"/>
              <w:rPr>
                <w:rFonts w:ascii="Times New Roman" w:hAnsi="Times New Roman"/>
                <w:sz w:val="24"/>
                <w:szCs w:val="24"/>
                <w:highlight w:val="lightGray"/>
              </w:rPr>
            </w:pPr>
            <w:r>
              <w:rPr>
                <w:rFonts w:ascii="Times New Roman" w:hAnsi="Times New Roman"/>
                <w:sz w:val="24"/>
                <w:szCs w:val="24"/>
                <w:highlight w:val="lightGray"/>
              </w:rPr>
              <w:t>25 000 (двадцать пять тысяч) рублей за каждый случай нарушения.</w:t>
            </w:r>
          </w:p>
          <w:p w:rsidR="00AA1071" w:rsidRDefault="00AA1071" w:rsidP="00CE03C4">
            <w:pPr>
              <w:widowControl w:val="0"/>
              <w:spacing w:after="0" w:line="240" w:lineRule="auto"/>
              <w:jc w:val="both"/>
              <w:rPr>
                <w:rFonts w:ascii="Times New Roman" w:hAnsi="Times New Roman"/>
                <w:sz w:val="24"/>
                <w:szCs w:val="24"/>
                <w:highlight w:val="lightGray"/>
              </w:rPr>
            </w:pPr>
            <w:r>
              <w:rPr>
                <w:rFonts w:ascii="Times New Roman" w:hAnsi="Times New Roman"/>
                <w:sz w:val="24"/>
                <w:szCs w:val="24"/>
                <w:highlight w:val="lightGray"/>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AA1071" w:rsidTr="00CE03C4">
        <w:tc>
          <w:tcPr>
            <w:tcW w:w="3655"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rPr>
                <w:rFonts w:ascii="Times New Roman" w:hAnsi="Times New Roman"/>
                <w:sz w:val="24"/>
                <w:szCs w:val="24"/>
                <w:highlight w:val="lightGray"/>
              </w:rPr>
            </w:pPr>
            <w:r>
              <w:rPr>
                <w:rFonts w:ascii="Times New Roman" w:hAnsi="Times New Roman"/>
                <w:sz w:val="24"/>
                <w:szCs w:val="24"/>
                <w:highlight w:val="lightGray"/>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rPr>
                <w:rFonts w:ascii="Times New Roman" w:hAnsi="Times New Roman"/>
                <w:sz w:val="24"/>
                <w:szCs w:val="24"/>
                <w:highlight w:val="lightGray"/>
              </w:rPr>
            </w:pPr>
            <w:r>
              <w:rPr>
                <w:rFonts w:ascii="Times New Roman" w:hAnsi="Times New Roman"/>
                <w:sz w:val="24"/>
                <w:szCs w:val="24"/>
                <w:highlight w:val="lightGray"/>
              </w:rPr>
              <w:t>50 000 (пятьдесят тысяч) рублей за каждый случай нарушения.</w:t>
            </w:r>
          </w:p>
          <w:p w:rsidR="00AA1071" w:rsidRDefault="00AA1071" w:rsidP="00CE03C4">
            <w:pPr>
              <w:widowControl w:val="0"/>
              <w:spacing w:after="0" w:line="240" w:lineRule="auto"/>
              <w:jc w:val="both"/>
              <w:rPr>
                <w:rFonts w:ascii="Times New Roman" w:hAnsi="Times New Roman"/>
                <w:sz w:val="24"/>
                <w:szCs w:val="24"/>
                <w:highlight w:val="lightGray"/>
              </w:rPr>
            </w:pPr>
            <w:r>
              <w:rPr>
                <w:rFonts w:ascii="Times New Roman" w:hAnsi="Times New Roman"/>
                <w:sz w:val="24"/>
                <w:szCs w:val="24"/>
                <w:highlight w:val="lightGray"/>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AA1071" w:rsidTr="00CE03C4">
        <w:tc>
          <w:tcPr>
            <w:tcW w:w="3655"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rPr>
                <w:rFonts w:ascii="Times New Roman" w:hAnsi="Times New Roman"/>
                <w:sz w:val="24"/>
                <w:szCs w:val="24"/>
                <w:highlight w:val="lightGray"/>
              </w:rPr>
            </w:pPr>
            <w:r>
              <w:rPr>
                <w:rFonts w:ascii="Times New Roman" w:hAnsi="Times New Roman"/>
                <w:sz w:val="24"/>
                <w:szCs w:val="24"/>
                <w:highlight w:val="lightGray"/>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jc w:val="both"/>
              <w:rPr>
                <w:rFonts w:ascii="Times New Roman" w:hAnsi="Times New Roman"/>
                <w:sz w:val="24"/>
                <w:szCs w:val="24"/>
                <w:highlight w:val="lightGray"/>
              </w:rPr>
            </w:pPr>
            <w:r>
              <w:rPr>
                <w:rFonts w:ascii="Times New Roman" w:hAnsi="Times New Roman"/>
                <w:sz w:val="24"/>
                <w:szCs w:val="24"/>
                <w:highlight w:val="lightGray"/>
              </w:rPr>
              <w:t>250 000 (двести пятьдесят тысяч) рублей за каждый случай нарушения.</w:t>
            </w:r>
          </w:p>
        </w:tc>
      </w:tr>
      <w:tr w:rsidR="00AA1071" w:rsidTr="00CE03C4">
        <w:tc>
          <w:tcPr>
            <w:tcW w:w="3655"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rPr>
                <w:rFonts w:ascii="Times New Roman" w:hAnsi="Times New Roman"/>
                <w:sz w:val="24"/>
                <w:szCs w:val="24"/>
                <w:highlight w:val="lightGray"/>
              </w:rPr>
            </w:pPr>
            <w:r>
              <w:rPr>
                <w:rFonts w:ascii="Times New Roman" w:hAnsi="Times New Roman"/>
                <w:sz w:val="24"/>
                <w:szCs w:val="24"/>
                <w:highlight w:val="lightGray"/>
              </w:rPr>
              <w:t>2.</w:t>
            </w:r>
            <w:r>
              <w:rPr>
                <w:rFonts w:ascii="Times New Roman" w:hAnsi="Times New Roman"/>
                <w:b/>
                <w:sz w:val="24"/>
                <w:szCs w:val="24"/>
                <w:highlight w:val="lightGray"/>
              </w:rPr>
              <w:t xml:space="preserve"> </w:t>
            </w:r>
            <w:r>
              <w:rPr>
                <w:rFonts w:ascii="Times New Roman" w:hAnsi="Times New Roman"/>
                <w:sz w:val="24"/>
                <w:szCs w:val="24"/>
                <w:highlight w:val="lightGray"/>
              </w:rPr>
              <w:t xml:space="preserve">Нарушение пропускного и </w:t>
            </w:r>
            <w:proofErr w:type="spellStart"/>
            <w:r>
              <w:rPr>
                <w:rFonts w:ascii="Times New Roman" w:hAnsi="Times New Roman"/>
                <w:sz w:val="24"/>
                <w:szCs w:val="24"/>
                <w:highlight w:val="lightGray"/>
              </w:rPr>
              <w:t>внутриобъектового</w:t>
            </w:r>
            <w:proofErr w:type="spellEnd"/>
            <w:r>
              <w:rPr>
                <w:rFonts w:ascii="Times New Roman" w:hAnsi="Times New Roman"/>
                <w:sz w:val="24"/>
                <w:szCs w:val="24"/>
                <w:highlight w:val="lightGray"/>
              </w:rPr>
              <w:t xml:space="preserve"> режима, </w:t>
            </w:r>
            <w:r>
              <w:rPr>
                <w:rFonts w:ascii="Times New Roman" w:hAnsi="Times New Roman"/>
                <w:color w:val="000000"/>
                <w:sz w:val="24"/>
                <w:szCs w:val="24"/>
                <w:highlight w:val="lightGray"/>
              </w:rPr>
              <w:t>требований охраны труда, промышленной безопасности, охраны окружающей среды, санитарно-эпидемиологических правил и норм.</w:t>
            </w:r>
            <w:r>
              <w:rPr>
                <w:rFonts w:ascii="Times New Roman" w:hAnsi="Times New Roman"/>
                <w:b/>
                <w:sz w:val="24"/>
                <w:szCs w:val="24"/>
                <w:highlight w:val="lightGray"/>
              </w:rPr>
              <w:t xml:space="preserve"> </w:t>
            </w:r>
          </w:p>
        </w:tc>
        <w:tc>
          <w:tcPr>
            <w:tcW w:w="5691" w:type="dxa"/>
            <w:tcBorders>
              <w:top w:val="single" w:sz="4" w:space="0" w:color="000000"/>
              <w:left w:val="single" w:sz="4" w:space="0" w:color="000000"/>
              <w:bottom w:val="single" w:sz="4" w:space="0" w:color="000000"/>
              <w:right w:val="single" w:sz="4" w:space="0" w:color="000000"/>
            </w:tcBorders>
          </w:tcPr>
          <w:p w:rsidR="00AA1071" w:rsidRDefault="00AA1071" w:rsidP="00CE03C4">
            <w:pPr>
              <w:widowControl w:val="0"/>
              <w:spacing w:after="0" w:line="240" w:lineRule="auto"/>
              <w:jc w:val="both"/>
              <w:rPr>
                <w:rFonts w:ascii="Times New Roman" w:hAnsi="Times New Roman"/>
                <w:sz w:val="24"/>
                <w:szCs w:val="24"/>
                <w:highlight w:val="lightGray"/>
              </w:rPr>
            </w:pPr>
            <w:r>
              <w:rPr>
                <w:rFonts w:ascii="Times New Roman" w:hAnsi="Times New Roman"/>
                <w:sz w:val="24"/>
                <w:szCs w:val="24"/>
                <w:highlight w:val="lightGray"/>
              </w:rPr>
              <w:t>50 000 (пятьдесят тысяч) рублей за каждый случай нарушения;</w:t>
            </w:r>
          </w:p>
          <w:p w:rsidR="00AA1071" w:rsidRDefault="00AA1071" w:rsidP="00CE03C4">
            <w:pPr>
              <w:widowControl w:val="0"/>
              <w:spacing w:after="0" w:line="240" w:lineRule="auto"/>
              <w:jc w:val="both"/>
              <w:rPr>
                <w:rFonts w:ascii="Times New Roman" w:hAnsi="Times New Roman"/>
                <w:sz w:val="24"/>
                <w:szCs w:val="24"/>
                <w:highlight w:val="lightGray"/>
              </w:rPr>
            </w:pPr>
            <w:r>
              <w:rPr>
                <w:rFonts w:ascii="Times New Roman" w:hAnsi="Times New Roman"/>
                <w:sz w:val="24"/>
                <w:szCs w:val="24"/>
                <w:highlight w:val="lightGray"/>
              </w:rPr>
              <w:t xml:space="preserve">500 (пятьсот) рублей в случае утраты или приведения в негодность электронного пропуска, выданного Заказчиком. </w:t>
            </w:r>
          </w:p>
          <w:p w:rsidR="00AA1071" w:rsidRDefault="00AA1071" w:rsidP="00CE03C4">
            <w:pPr>
              <w:widowControl w:val="0"/>
              <w:spacing w:after="0" w:line="240" w:lineRule="auto"/>
              <w:jc w:val="both"/>
              <w:rPr>
                <w:rFonts w:ascii="Times New Roman" w:hAnsi="Times New Roman"/>
                <w:sz w:val="24"/>
                <w:szCs w:val="24"/>
                <w:highlight w:val="lightGray"/>
              </w:rPr>
            </w:pPr>
            <w:r>
              <w:rPr>
                <w:rFonts w:ascii="Times New Roman" w:hAnsi="Times New Roman"/>
                <w:sz w:val="24"/>
                <w:szCs w:val="24"/>
                <w:highlight w:val="lightGray"/>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AA1071" w:rsidRDefault="00AA1071" w:rsidP="00AA1071">
      <w:pPr>
        <w:spacing w:after="0" w:line="240" w:lineRule="auto"/>
        <w:ind w:left="5103"/>
        <w:rPr>
          <w:rFonts w:ascii="Times New Roman" w:hAnsi="Times New Roman"/>
          <w:sz w:val="24"/>
          <w:szCs w:val="24"/>
          <w:highlight w:val="lightGray"/>
        </w:rPr>
      </w:pPr>
    </w:p>
    <w:p w:rsidR="00AA1071" w:rsidRDefault="00AA1071" w:rsidP="00AA1071">
      <w:pPr>
        <w:spacing w:after="0" w:line="240" w:lineRule="auto"/>
        <w:ind w:left="5103"/>
        <w:rPr>
          <w:rFonts w:ascii="Times New Roman" w:hAnsi="Times New Roman"/>
          <w:sz w:val="24"/>
          <w:szCs w:val="24"/>
          <w:highlight w:val="lightGray"/>
        </w:rPr>
      </w:pPr>
    </w:p>
    <w:p w:rsidR="00AA1071" w:rsidRDefault="00AA1071" w:rsidP="00AA1071">
      <w:pPr>
        <w:spacing w:after="0" w:line="240" w:lineRule="auto"/>
        <w:rPr>
          <w:rFonts w:ascii="Times New Roman" w:hAnsi="Times New Roman"/>
          <w:sz w:val="24"/>
          <w:szCs w:val="24"/>
          <w:highlight w:val="lightGray"/>
        </w:rPr>
      </w:pPr>
    </w:p>
    <w:p w:rsidR="00AA1071" w:rsidRDefault="00AA1071" w:rsidP="00AA1071">
      <w:pPr>
        <w:spacing w:after="0" w:line="240" w:lineRule="auto"/>
        <w:rPr>
          <w:rFonts w:ascii="Times New Roman" w:hAnsi="Times New Roman"/>
          <w:sz w:val="24"/>
          <w:szCs w:val="24"/>
          <w:highlight w:val="lightGray"/>
        </w:rPr>
      </w:pPr>
    </w:p>
    <w:tbl>
      <w:tblPr>
        <w:tblW w:w="9571" w:type="dxa"/>
        <w:tblLayout w:type="fixed"/>
        <w:tblLook w:val="0000" w:firstRow="0" w:lastRow="0" w:firstColumn="0" w:lastColumn="0" w:noHBand="0" w:noVBand="0"/>
      </w:tblPr>
      <w:tblGrid>
        <w:gridCol w:w="4785"/>
        <w:gridCol w:w="4786"/>
      </w:tblGrid>
      <w:tr w:rsidR="00AA1071" w:rsidTr="00CE03C4">
        <w:tc>
          <w:tcPr>
            <w:tcW w:w="4785"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Заказчик:</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napToGrid w:val="0"/>
              <w:spacing w:after="0" w:line="240" w:lineRule="auto"/>
              <w:rPr>
                <w:rFonts w:ascii="Times New Roman" w:hAnsi="Times New Roman"/>
                <w:b/>
                <w:sz w:val="24"/>
                <w:szCs w:val="24"/>
              </w:rPr>
            </w:pPr>
            <w:r>
              <w:t xml:space="preserve">_______________ / _______________ </w:t>
            </w:r>
          </w:p>
        </w:tc>
        <w:tc>
          <w:tcPr>
            <w:tcW w:w="4785" w:type="dxa"/>
          </w:tcPr>
          <w:p w:rsidR="00AA1071" w:rsidRDefault="00AA1071" w:rsidP="00CE03C4">
            <w:pPr>
              <w:widowControl w:val="0"/>
              <w:snapToGrid w:val="0"/>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w:t>
            </w:r>
          </w:p>
          <w:p w:rsidR="00AA1071" w:rsidRDefault="00AA1071" w:rsidP="00CE03C4">
            <w:pPr>
              <w:widowControl w:val="0"/>
              <w:snapToGrid w:val="0"/>
              <w:spacing w:after="0" w:line="240" w:lineRule="auto"/>
              <w:ind w:firstLine="567"/>
              <w:rPr>
                <w:rFonts w:ascii="Times New Roman" w:eastAsia="Times New Roman" w:hAnsi="Times New Roman"/>
                <w:sz w:val="24"/>
                <w:szCs w:val="24"/>
                <w:lang w:eastAsia="ru-RU"/>
              </w:rPr>
            </w:pPr>
          </w:p>
          <w:p w:rsidR="00AA1071" w:rsidRDefault="00AA1071" w:rsidP="00CE03C4">
            <w:pPr>
              <w:widowControl w:val="0"/>
              <w:spacing w:after="0" w:line="240" w:lineRule="auto"/>
              <w:rPr>
                <w:rFonts w:ascii="Times New Roman" w:hAnsi="Times New Roman"/>
                <w:b/>
                <w:sz w:val="24"/>
                <w:szCs w:val="24"/>
              </w:rPr>
            </w:pPr>
            <w:r>
              <w:t xml:space="preserve">_______________ / _______________ </w:t>
            </w:r>
          </w:p>
        </w:tc>
      </w:tr>
    </w:tbl>
    <w:p w:rsidR="00AA1071" w:rsidRDefault="00AA1071" w:rsidP="00AA1071">
      <w:pPr>
        <w:spacing w:after="0" w:line="240" w:lineRule="auto"/>
        <w:ind w:left="5103"/>
        <w:rPr>
          <w:rFonts w:ascii="Times New Roman" w:hAnsi="Times New Roman"/>
          <w:sz w:val="24"/>
          <w:szCs w:val="24"/>
        </w:rPr>
      </w:pPr>
    </w:p>
    <w:p w:rsidR="00AA1071" w:rsidRDefault="00AA1071" w:rsidP="00AA1071">
      <w:pPr>
        <w:spacing w:after="0" w:line="240" w:lineRule="auto"/>
        <w:rPr>
          <w:rFonts w:ascii="Times New Roman" w:eastAsia="Times New Roman" w:hAnsi="Times New Roman"/>
          <w:sz w:val="24"/>
          <w:szCs w:val="24"/>
          <w:lang w:eastAsia="ar-SA"/>
        </w:rPr>
      </w:pPr>
    </w:p>
    <w:p w:rsidR="00CE03C4" w:rsidRDefault="00CE03C4"/>
    <w:sectPr w:rsidR="00CE03C4">
      <w:headerReference w:type="default" r:id="rId10"/>
      <w:footerReference w:type="default" r:id="rId11"/>
      <w:headerReference w:type="first" r:id="rId12"/>
      <w:footerReference w:type="first" r:id="rId13"/>
      <w:pgSz w:w="11906" w:h="16838"/>
      <w:pgMar w:top="1134" w:right="851" w:bottom="1134"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320" w:rsidRDefault="00AE2320" w:rsidP="00AA1071">
      <w:pPr>
        <w:spacing w:after="0" w:line="240" w:lineRule="auto"/>
      </w:pPr>
      <w:r>
        <w:separator/>
      </w:r>
    </w:p>
  </w:endnote>
  <w:endnote w:type="continuationSeparator" w:id="0">
    <w:p w:rsidR="00AE2320" w:rsidRDefault="00AE2320" w:rsidP="00AA1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320" w:rsidRDefault="00AE2320">
    <w:pPr>
      <w:pStyle w:val="ac"/>
      <w:jc w:val="right"/>
    </w:pPr>
    <w:r>
      <w:rPr>
        <w:sz w:val="24"/>
        <w:szCs w:val="24"/>
      </w:rPr>
      <w:fldChar w:fldCharType="begin"/>
    </w:r>
    <w:r>
      <w:rPr>
        <w:sz w:val="24"/>
        <w:szCs w:val="24"/>
      </w:rPr>
      <w:instrText xml:space="preserve"> PAGE </w:instrText>
    </w:r>
    <w:r>
      <w:rPr>
        <w:sz w:val="24"/>
        <w:szCs w:val="24"/>
      </w:rPr>
      <w:fldChar w:fldCharType="separate"/>
    </w:r>
    <w:r w:rsidR="003165F8">
      <w:rPr>
        <w:noProof/>
        <w:sz w:val="24"/>
        <w:szCs w:val="24"/>
      </w:rPr>
      <w:t>27</w:t>
    </w:r>
    <w:r>
      <w:rPr>
        <w:sz w:val="24"/>
        <w:szCs w:val="24"/>
      </w:rPr>
      <w:fldChar w:fldCharType="end"/>
    </w:r>
  </w:p>
  <w:p w:rsidR="00AE2320" w:rsidRDefault="00AE2320">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320" w:rsidRDefault="00AE232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320" w:rsidRDefault="00AE2320" w:rsidP="00AA1071">
      <w:pPr>
        <w:spacing w:after="0" w:line="240" w:lineRule="auto"/>
      </w:pPr>
      <w:r>
        <w:separator/>
      </w:r>
    </w:p>
  </w:footnote>
  <w:footnote w:type="continuationSeparator" w:id="0">
    <w:p w:rsidR="00AE2320" w:rsidRDefault="00AE2320" w:rsidP="00AA1071">
      <w:pPr>
        <w:spacing w:after="0" w:line="240" w:lineRule="auto"/>
      </w:pPr>
      <w:r>
        <w:continuationSeparator/>
      </w:r>
    </w:p>
  </w:footnote>
  <w:footnote w:id="1">
    <w:p w:rsidR="00AE2320" w:rsidRDefault="00AE2320" w:rsidP="00AE2320">
      <w:pPr>
        <w:pStyle w:val="a6"/>
        <w:jc w:val="both"/>
      </w:pPr>
      <w:r>
        <w:rPr>
          <w:rStyle w:val="af8"/>
        </w:rPr>
        <w:footnoteRef/>
      </w:r>
      <w: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2">
    <w:p w:rsidR="00AE2320" w:rsidRDefault="00AE2320" w:rsidP="00AE2320">
      <w:pPr>
        <w:pStyle w:val="a6"/>
      </w:pPr>
      <w:r>
        <w:rPr>
          <w:rStyle w:val="af8"/>
        </w:rPr>
        <w:footnoteRef/>
      </w:r>
      <w:r>
        <w:t xml:space="preserve">  В случае, если НДС не облагается.</w:t>
      </w:r>
    </w:p>
  </w:footnote>
  <w:footnote w:id="3">
    <w:p w:rsidR="00AE2320" w:rsidRDefault="00AE2320" w:rsidP="00AE2320">
      <w:pPr>
        <w:pStyle w:val="a6"/>
        <w:jc w:val="both"/>
      </w:pPr>
      <w:r>
        <w:rPr>
          <w:rStyle w:val="af8"/>
        </w:rPr>
        <w:footnoteRef/>
      </w:r>
      <w:r>
        <w:t xml:space="preserve"> </w:t>
      </w:r>
      <w:r w:rsidRPr="003B2598">
        <w:rPr>
          <w:szCs w:val="24"/>
        </w:rPr>
        <w:t>В случае, если НДС не облагается.</w:t>
      </w:r>
    </w:p>
  </w:footnote>
  <w:footnote w:id="4">
    <w:p w:rsidR="00163AC7" w:rsidRDefault="00163AC7" w:rsidP="00163AC7">
      <w:pPr>
        <w:pStyle w:val="a6"/>
      </w:pPr>
      <w:r>
        <w:rPr>
          <w:rStyle w:val="af8"/>
        </w:rPr>
        <w:footnoteRef/>
      </w:r>
      <w:r>
        <w:t xml:space="preserve"> Включается, если Цена Работ облагается НДС.</w:t>
      </w:r>
    </w:p>
  </w:footnote>
  <w:footnote w:id="5">
    <w:p w:rsidR="00AE2320" w:rsidRDefault="00AE2320" w:rsidP="00AA1071">
      <w:pPr>
        <w:pStyle w:val="a6"/>
        <w:jc w:val="both"/>
      </w:pPr>
      <w:r>
        <w:rPr>
          <w:rStyle w:val="af7"/>
        </w:rPr>
        <w:footnoteRef/>
      </w:r>
      <w:r>
        <w:t xml:space="preserve"> С учетом комментария к пункту 2.3.8 Договора.</w:t>
      </w:r>
    </w:p>
  </w:footnote>
  <w:footnote w:id="6">
    <w:p w:rsidR="00AE2320" w:rsidRDefault="00AE2320" w:rsidP="00AA1071">
      <w:pPr>
        <w:pStyle w:val="a6"/>
        <w:jc w:val="both"/>
      </w:pPr>
      <w:r>
        <w:rPr>
          <w:rStyle w:val="af7"/>
        </w:rPr>
        <w:footnoteRef/>
      </w:r>
      <w:r>
        <w:t xml:space="preserve"> </w:t>
      </w:r>
      <w:r>
        <w:rPr>
          <w:highlight w:val="lightGray"/>
        </w:rPr>
        <w:t xml:space="preserve">Применяется в случае подписания договора собственноручно без использования </w:t>
      </w:r>
      <w:r>
        <w:rPr>
          <w:highlight w:val="lightGray"/>
          <w:lang w:eastAsia="en-US"/>
        </w:rPr>
        <w:t>усиленных квалифицированных электронных подписей (УКЭП).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320" w:rsidRPr="005F12C4" w:rsidRDefault="00AE2320" w:rsidP="005F12C4">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320" w:rsidRDefault="00AE232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B7A837F2"/>
    <w:name w:val="WW8Num6"/>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0"/>
      </w:rPr>
    </w:lvl>
    <w:lvl w:ilvl="2">
      <w:start w:val="1"/>
      <w:numFmt w:val="decimal"/>
      <w:lvlText w:val="%1.%2.%3."/>
      <w:lvlJc w:val="left"/>
      <w:pPr>
        <w:tabs>
          <w:tab w:val="num" w:pos="142"/>
        </w:tabs>
        <w:ind w:left="1781" w:hanging="504"/>
      </w:pPr>
      <w:rPr>
        <w:rFonts w:ascii="Times New Roman" w:hAnsi="Times New Roman" w:cs="Times New Roman" w:hint="default"/>
        <w:b w:val="0"/>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AAF4FF4"/>
    <w:multiLevelType w:val="multilevel"/>
    <w:tmpl w:val="20F496DC"/>
    <w:lvl w:ilvl="0">
      <w:start w:val="5"/>
      <w:numFmt w:val="decimal"/>
      <w:lvlText w:val="%1."/>
      <w:lvlJc w:val="left"/>
      <w:pPr>
        <w:tabs>
          <w:tab w:val="num" w:pos="0"/>
        </w:tabs>
        <w:ind w:left="360" w:hanging="360"/>
      </w:pPr>
      <w:rPr>
        <w:b/>
      </w:rPr>
    </w:lvl>
    <w:lvl w:ilvl="1">
      <w:start w:val="1"/>
      <w:numFmt w:val="decimal"/>
      <w:lvlText w:val="%1.%2."/>
      <w:lvlJc w:val="left"/>
      <w:pPr>
        <w:tabs>
          <w:tab w:val="num" w:pos="0"/>
        </w:tabs>
        <w:ind w:left="1211" w:hanging="360"/>
      </w:pPr>
      <w:rPr>
        <w:b w:val="0"/>
      </w:r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2" w15:restartNumberingAfterBreak="0">
    <w:nsid w:val="2C5D251A"/>
    <w:multiLevelType w:val="multilevel"/>
    <w:tmpl w:val="3368A2D4"/>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2F39654F"/>
    <w:multiLevelType w:val="multilevel"/>
    <w:tmpl w:val="A2EE0056"/>
    <w:lvl w:ilvl="0">
      <w:start w:val="6"/>
      <w:numFmt w:val="decimal"/>
      <w:lvlText w:val="%1."/>
      <w:lvlJc w:val="left"/>
      <w:pPr>
        <w:tabs>
          <w:tab w:val="num" w:pos="0"/>
        </w:tabs>
        <w:ind w:left="360" w:hanging="360"/>
      </w:pPr>
      <w:rPr>
        <w:b/>
      </w:rPr>
    </w:lvl>
    <w:lvl w:ilvl="1">
      <w:start w:val="1"/>
      <w:numFmt w:val="decimal"/>
      <w:lvlText w:val="%1.%2."/>
      <w:lvlJc w:val="left"/>
      <w:pPr>
        <w:tabs>
          <w:tab w:val="num" w:pos="-2976"/>
        </w:tabs>
        <w:ind w:left="1070" w:hanging="360"/>
      </w:pPr>
      <w:rPr>
        <w:b w:val="0"/>
      </w:r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4" w15:restartNumberingAfterBreak="0">
    <w:nsid w:val="33DE180B"/>
    <w:multiLevelType w:val="multilevel"/>
    <w:tmpl w:val="451CD70E"/>
    <w:lvl w:ilvl="0">
      <w:start w:val="2"/>
      <w:numFmt w:val="decimal"/>
      <w:lvlText w:val="%1."/>
      <w:lvlJc w:val="left"/>
      <w:pPr>
        <w:tabs>
          <w:tab w:val="num" w:pos="0"/>
        </w:tabs>
        <w:ind w:left="540" w:hanging="540"/>
      </w:pPr>
      <w:rPr>
        <w:b/>
      </w:rPr>
    </w:lvl>
    <w:lvl w:ilvl="1">
      <w:start w:val="4"/>
      <w:numFmt w:val="decimal"/>
      <w:lvlText w:val="%1.%2."/>
      <w:lvlJc w:val="left"/>
      <w:pPr>
        <w:tabs>
          <w:tab w:val="num" w:pos="0"/>
        </w:tabs>
        <w:ind w:left="823" w:hanging="540"/>
      </w:pPr>
    </w:lvl>
    <w:lvl w:ilvl="2">
      <w:start w:val="1"/>
      <w:numFmt w:val="decimal"/>
      <w:lvlText w:val="%1.%2.%3."/>
      <w:lvlJc w:val="left"/>
      <w:pPr>
        <w:tabs>
          <w:tab w:val="num" w:pos="0"/>
        </w:tabs>
        <w:ind w:left="1286" w:hanging="720"/>
      </w:pPr>
      <w:rPr>
        <w:rFonts w:ascii="Times New Roman" w:hAnsi="Times New Roman" w:cs="Times New Roman"/>
        <w:sz w:val="24"/>
        <w:szCs w:val="24"/>
      </w:r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4064" w:hanging="1800"/>
      </w:pPr>
    </w:lvl>
  </w:abstractNum>
  <w:abstractNum w:abstractNumId="5" w15:restartNumberingAfterBreak="0">
    <w:nsid w:val="39BA5E34"/>
    <w:multiLevelType w:val="multilevel"/>
    <w:tmpl w:val="611E4FB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3C7B6DA2"/>
    <w:multiLevelType w:val="multilevel"/>
    <w:tmpl w:val="63C634CE"/>
    <w:lvl w:ilvl="0">
      <w:start w:val="4"/>
      <w:numFmt w:val="decimal"/>
      <w:lvlText w:val="%1."/>
      <w:lvlJc w:val="left"/>
      <w:pPr>
        <w:tabs>
          <w:tab w:val="num" w:pos="0"/>
        </w:tabs>
        <w:ind w:left="360" w:hanging="360"/>
      </w:pPr>
      <w:rPr>
        <w:b/>
      </w:rPr>
    </w:lvl>
    <w:lvl w:ilvl="1">
      <w:start w:val="3"/>
      <w:numFmt w:val="decimal"/>
      <w:lvlText w:val="%1.%2."/>
      <w:lvlJc w:val="left"/>
      <w:pPr>
        <w:tabs>
          <w:tab w:val="num" w:pos="0"/>
        </w:tabs>
        <w:ind w:left="1211"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7" w15:restartNumberingAfterBreak="0">
    <w:nsid w:val="46EA3033"/>
    <w:multiLevelType w:val="multilevel"/>
    <w:tmpl w:val="01C4FD8C"/>
    <w:lvl w:ilvl="0">
      <w:start w:val="5"/>
      <w:numFmt w:val="decimal"/>
      <w:lvlText w:val="%1."/>
      <w:lvlJc w:val="left"/>
      <w:pPr>
        <w:ind w:left="360" w:hanging="360"/>
      </w:pPr>
      <w:rPr>
        <w:rFonts w:hint="default"/>
        <w:b/>
      </w:rPr>
    </w:lvl>
    <w:lvl w:ilvl="1">
      <w:start w:val="1"/>
      <w:numFmt w:val="decimal"/>
      <w:lvlText w:val="%1.%2."/>
      <w:lvlJc w:val="left"/>
      <w:pPr>
        <w:ind w:left="1211"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B6B0671"/>
    <w:multiLevelType w:val="multilevel"/>
    <w:tmpl w:val="A88EDB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3DB478E"/>
    <w:multiLevelType w:val="multilevel"/>
    <w:tmpl w:val="EF5E9336"/>
    <w:lvl w:ilvl="0">
      <w:start w:val="6"/>
      <w:numFmt w:val="decimal"/>
      <w:lvlText w:val="%1."/>
      <w:lvlJc w:val="left"/>
      <w:pPr>
        <w:ind w:left="360" w:hanging="360"/>
      </w:pPr>
      <w:rPr>
        <w:rFonts w:hint="default"/>
        <w:b/>
      </w:rPr>
    </w:lvl>
    <w:lvl w:ilvl="1">
      <w:start w:val="1"/>
      <w:numFmt w:val="decimal"/>
      <w:lvlText w:val="%1.%2."/>
      <w:lvlJc w:val="left"/>
      <w:pPr>
        <w:ind w:left="4046" w:hanging="360"/>
      </w:pPr>
      <w:rPr>
        <w:rFonts w:hint="default"/>
        <w:b w:val="0"/>
        <w:i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4F205FF"/>
    <w:multiLevelType w:val="multilevel"/>
    <w:tmpl w:val="518486F4"/>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0"/>
      </w:rPr>
    </w:lvl>
    <w:lvl w:ilvl="2">
      <w:start w:val="1"/>
      <w:numFmt w:val="decimal"/>
      <w:lvlText w:val="%1.%2.%3."/>
      <w:lvlJc w:val="left"/>
      <w:pPr>
        <w:tabs>
          <w:tab w:val="num" w:pos="142"/>
        </w:tabs>
        <w:ind w:left="1781" w:hanging="504"/>
      </w:pPr>
      <w:rPr>
        <w:rFonts w:ascii="Times New Roman" w:hAnsi="Times New Roman" w:cs="Times New Roman"/>
        <w:b w:val="0"/>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5270A98"/>
    <w:multiLevelType w:val="multilevel"/>
    <w:tmpl w:val="FB10301A"/>
    <w:lvl w:ilvl="0">
      <w:start w:val="2"/>
      <w:numFmt w:val="decimal"/>
      <w:lvlText w:val="%1."/>
      <w:lvlJc w:val="left"/>
      <w:pPr>
        <w:ind w:left="540" w:hanging="540"/>
      </w:pPr>
      <w:rPr>
        <w:rFonts w:hint="default"/>
        <w:b/>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ascii="Times New Roman" w:hAnsi="Times New Roman" w:cs="Times New Roman" w:hint="default"/>
        <w:sz w:val="24"/>
        <w:szCs w:val="24"/>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7AB747B"/>
    <w:multiLevelType w:val="multilevel"/>
    <w:tmpl w:val="BB3A4640"/>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99B5568"/>
    <w:multiLevelType w:val="multilevel"/>
    <w:tmpl w:val="90DCD928"/>
    <w:lvl w:ilvl="0">
      <w:start w:val="3"/>
      <w:numFmt w:val="decimal"/>
      <w:lvlText w:val="%1."/>
      <w:lvlJc w:val="left"/>
      <w:pPr>
        <w:tabs>
          <w:tab w:val="num" w:pos="0"/>
        </w:tabs>
        <w:ind w:left="360" w:hanging="360"/>
      </w:pPr>
      <w:rPr>
        <w:rFonts w:eastAsia="Times New Roman"/>
        <w:b/>
      </w:rPr>
    </w:lvl>
    <w:lvl w:ilvl="1">
      <w:start w:val="1"/>
      <w:numFmt w:val="decimal"/>
      <w:lvlText w:val="%1.%2."/>
      <w:lvlJc w:val="left"/>
      <w:pPr>
        <w:tabs>
          <w:tab w:val="num" w:pos="0"/>
        </w:tabs>
        <w:ind w:left="2345" w:hanging="360"/>
      </w:pPr>
      <w:rPr>
        <w:rFonts w:eastAsia="Times New Roman"/>
      </w:rPr>
    </w:lvl>
    <w:lvl w:ilvl="2">
      <w:start w:val="1"/>
      <w:numFmt w:val="decimal"/>
      <w:lvlText w:val="%1.%2.%3."/>
      <w:lvlJc w:val="left"/>
      <w:pPr>
        <w:tabs>
          <w:tab w:val="num" w:pos="0"/>
        </w:tabs>
        <w:ind w:left="2160" w:hanging="720"/>
      </w:pPr>
      <w:rPr>
        <w:rFonts w:eastAsia="Times New Roman"/>
        <w:sz w:val="24"/>
      </w:rPr>
    </w:lvl>
    <w:lvl w:ilvl="3">
      <w:start w:val="1"/>
      <w:numFmt w:val="decimal"/>
      <w:lvlText w:val="%1.%2.%3.%4."/>
      <w:lvlJc w:val="left"/>
      <w:pPr>
        <w:tabs>
          <w:tab w:val="num" w:pos="0"/>
        </w:tabs>
        <w:ind w:left="2880" w:hanging="720"/>
      </w:pPr>
      <w:rPr>
        <w:rFonts w:eastAsia="Times New Roman"/>
      </w:rPr>
    </w:lvl>
    <w:lvl w:ilvl="4">
      <w:start w:val="1"/>
      <w:numFmt w:val="decimal"/>
      <w:lvlText w:val="%1.%2.%3.%4.%5."/>
      <w:lvlJc w:val="left"/>
      <w:pPr>
        <w:tabs>
          <w:tab w:val="num" w:pos="0"/>
        </w:tabs>
        <w:ind w:left="3960" w:hanging="1080"/>
      </w:pPr>
      <w:rPr>
        <w:rFonts w:eastAsia="Times New Roman"/>
      </w:rPr>
    </w:lvl>
    <w:lvl w:ilvl="5">
      <w:start w:val="1"/>
      <w:numFmt w:val="decimal"/>
      <w:lvlText w:val="%1.%2.%3.%4.%5.%6."/>
      <w:lvlJc w:val="left"/>
      <w:pPr>
        <w:tabs>
          <w:tab w:val="num" w:pos="0"/>
        </w:tabs>
        <w:ind w:left="4680" w:hanging="1080"/>
      </w:pPr>
      <w:rPr>
        <w:rFonts w:eastAsia="Times New Roman"/>
      </w:rPr>
    </w:lvl>
    <w:lvl w:ilvl="6">
      <w:start w:val="1"/>
      <w:numFmt w:val="decimal"/>
      <w:lvlText w:val="%1.%2.%3.%4.%5.%6.%7."/>
      <w:lvlJc w:val="left"/>
      <w:pPr>
        <w:tabs>
          <w:tab w:val="num" w:pos="0"/>
        </w:tabs>
        <w:ind w:left="5760" w:hanging="1440"/>
      </w:pPr>
      <w:rPr>
        <w:rFonts w:eastAsia="Times New Roman"/>
      </w:rPr>
    </w:lvl>
    <w:lvl w:ilvl="7">
      <w:start w:val="1"/>
      <w:numFmt w:val="decimal"/>
      <w:lvlText w:val="%1.%2.%3.%4.%5.%6.%7.%8."/>
      <w:lvlJc w:val="left"/>
      <w:pPr>
        <w:tabs>
          <w:tab w:val="num" w:pos="0"/>
        </w:tabs>
        <w:ind w:left="6480" w:hanging="1440"/>
      </w:pPr>
      <w:rPr>
        <w:rFonts w:eastAsia="Times New Roman"/>
      </w:rPr>
    </w:lvl>
    <w:lvl w:ilvl="8">
      <w:start w:val="1"/>
      <w:numFmt w:val="decimal"/>
      <w:lvlText w:val="%1.%2.%3.%4.%5.%6.%7.%8.%9."/>
      <w:lvlJc w:val="left"/>
      <w:pPr>
        <w:tabs>
          <w:tab w:val="num" w:pos="0"/>
        </w:tabs>
        <w:ind w:left="7560" w:hanging="1800"/>
      </w:pPr>
      <w:rPr>
        <w:rFonts w:eastAsia="Times New Roman"/>
      </w:rPr>
    </w:lvl>
  </w:abstractNum>
  <w:abstractNum w:abstractNumId="14" w15:restartNumberingAfterBreak="0">
    <w:nsid w:val="66FF1C22"/>
    <w:multiLevelType w:val="multilevel"/>
    <w:tmpl w:val="D1D0B8D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6CCA4771"/>
    <w:multiLevelType w:val="hybridMultilevel"/>
    <w:tmpl w:val="6DEC80EA"/>
    <w:lvl w:ilvl="0" w:tplc="E5C6A0B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A561A0C"/>
    <w:multiLevelType w:val="multilevel"/>
    <w:tmpl w:val="F3280D4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394" w:hanging="432"/>
      </w:pPr>
      <w:rPr>
        <w:b w:val="0"/>
        <w:u w:val="none"/>
      </w:rPr>
    </w:lvl>
    <w:lvl w:ilvl="2">
      <w:start w:val="1"/>
      <w:numFmt w:val="decimal"/>
      <w:lvlText w:val="%1.%2.%3."/>
      <w:lvlJc w:val="left"/>
      <w:pPr>
        <w:tabs>
          <w:tab w:val="num" w:pos="0"/>
        </w:tabs>
        <w:ind w:left="504"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C6C7BDB"/>
    <w:multiLevelType w:val="multilevel"/>
    <w:tmpl w:val="9DAC4D58"/>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D4F160A"/>
    <w:multiLevelType w:val="multilevel"/>
    <w:tmpl w:val="3F6A0FF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0"/>
  </w:num>
  <w:num w:numId="2">
    <w:abstractNumId w:val="14"/>
  </w:num>
  <w:num w:numId="3">
    <w:abstractNumId w:val="5"/>
  </w:num>
  <w:num w:numId="4">
    <w:abstractNumId w:val="4"/>
  </w:num>
  <w:num w:numId="5">
    <w:abstractNumId w:val="13"/>
  </w:num>
  <w:num w:numId="6">
    <w:abstractNumId w:val="6"/>
  </w:num>
  <w:num w:numId="7">
    <w:abstractNumId w:val="16"/>
  </w:num>
  <w:num w:numId="8">
    <w:abstractNumId w:val="18"/>
  </w:num>
  <w:num w:numId="9">
    <w:abstractNumId w:val="3"/>
  </w:num>
  <w:num w:numId="10">
    <w:abstractNumId w:val="1"/>
  </w:num>
  <w:num w:numId="11">
    <w:abstractNumId w:val="17"/>
  </w:num>
  <w:num w:numId="12">
    <w:abstractNumId w:val="12"/>
  </w:num>
  <w:num w:numId="13">
    <w:abstractNumId w:val="8"/>
  </w:num>
  <w:num w:numId="14">
    <w:abstractNumId w:val="10"/>
    <w:lvlOverride w:ilvl="0">
      <w:startOverride w:val="1"/>
    </w:lvlOverride>
  </w:num>
  <w:num w:numId="15">
    <w:abstractNumId w:val="15"/>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
  </w:num>
  <w:num w:numId="19">
    <w:abstractNumId w:val="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071"/>
    <w:rsid w:val="000C7FC4"/>
    <w:rsid w:val="00163AC7"/>
    <w:rsid w:val="00237115"/>
    <w:rsid w:val="0028423E"/>
    <w:rsid w:val="003165F8"/>
    <w:rsid w:val="00346546"/>
    <w:rsid w:val="0055588F"/>
    <w:rsid w:val="005F12C4"/>
    <w:rsid w:val="007327B6"/>
    <w:rsid w:val="00775A14"/>
    <w:rsid w:val="00797358"/>
    <w:rsid w:val="007F73D3"/>
    <w:rsid w:val="00934726"/>
    <w:rsid w:val="009741B7"/>
    <w:rsid w:val="00A708AC"/>
    <w:rsid w:val="00A90CCF"/>
    <w:rsid w:val="00AA1071"/>
    <w:rsid w:val="00AE2320"/>
    <w:rsid w:val="00BE6E22"/>
    <w:rsid w:val="00C25927"/>
    <w:rsid w:val="00CE03C4"/>
    <w:rsid w:val="00DD7805"/>
    <w:rsid w:val="00DE262F"/>
    <w:rsid w:val="00EC7A47"/>
    <w:rsid w:val="00EE443D"/>
    <w:rsid w:val="00F34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42FDB"/>
  <w15:chartTrackingRefBased/>
  <w15:docId w15:val="{B6F30FA9-77CA-4F90-ABA5-42678EF7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1071"/>
    <w:pPr>
      <w:suppressAutoHyphens/>
      <w:spacing w:after="200" w:line="276" w:lineRule="auto"/>
    </w:pPr>
    <w:rPr>
      <w:rFonts w:ascii="Calibri" w:eastAsia="Calibri" w:hAnsi="Calibri" w:cs="Times New Roman"/>
    </w:rPr>
  </w:style>
  <w:style w:type="paragraph" w:styleId="1">
    <w:name w:val="heading 1"/>
    <w:basedOn w:val="a"/>
    <w:next w:val="a"/>
    <w:link w:val="10"/>
    <w:uiPriority w:val="9"/>
    <w:qFormat/>
    <w:rsid w:val="00AA1071"/>
    <w:pPr>
      <w:keepNext/>
      <w:spacing w:before="240" w:after="60"/>
      <w:outlineLvl w:val="0"/>
    </w:pPr>
    <w:rPr>
      <w:rFonts w:asciiTheme="majorHAnsi" w:eastAsiaTheme="majorEastAsia" w:hAnsiTheme="majorHAnsi" w:cstheme="majorBidi"/>
      <w:b/>
      <w:bCs/>
      <w:kern w:val="2"/>
      <w:sz w:val="32"/>
      <w:szCs w:val="32"/>
    </w:rPr>
  </w:style>
  <w:style w:type="paragraph" w:styleId="2">
    <w:name w:val="heading 2"/>
    <w:basedOn w:val="a"/>
    <w:next w:val="a"/>
    <w:link w:val="20"/>
    <w:uiPriority w:val="9"/>
    <w:unhideWhenUsed/>
    <w:qFormat/>
    <w:rsid w:val="00AA107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qFormat/>
    <w:rsid w:val="00AA1071"/>
    <w:pPr>
      <w:keepNext/>
      <w:spacing w:before="120" w:after="120" w:line="240" w:lineRule="auto"/>
      <w:outlineLvl w:val="2"/>
    </w:pPr>
    <w:rPr>
      <w:rFonts w:ascii="Times New Roman" w:eastAsia="Times New Roman" w:hAnsi="Times New Roman"/>
      <w:b/>
      <w:sz w:val="28"/>
      <w:szCs w:val="20"/>
      <w:lang w:val="x-none" w:eastAsia="x-none"/>
    </w:rPr>
  </w:style>
  <w:style w:type="paragraph" w:styleId="4">
    <w:name w:val="heading 4"/>
    <w:basedOn w:val="a"/>
    <w:next w:val="a"/>
    <w:link w:val="40"/>
    <w:uiPriority w:val="9"/>
    <w:unhideWhenUsed/>
    <w:qFormat/>
    <w:rsid w:val="00AA107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unhideWhenUsed/>
    <w:qFormat/>
    <w:rsid w:val="00AA1071"/>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unhideWhenUsed/>
    <w:qFormat/>
    <w:rsid w:val="00AA1071"/>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unhideWhenUsed/>
    <w:qFormat/>
    <w:rsid w:val="00AA1071"/>
    <w:pPr>
      <w:spacing w:before="240" w:after="60"/>
      <w:outlineLvl w:val="6"/>
    </w:pPr>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AA1071"/>
    <w:rPr>
      <w:rFonts w:asciiTheme="majorHAnsi" w:eastAsiaTheme="majorEastAsia" w:hAnsiTheme="majorHAnsi" w:cstheme="majorBidi"/>
      <w:b/>
      <w:bCs/>
      <w:kern w:val="2"/>
      <w:sz w:val="32"/>
      <w:szCs w:val="32"/>
    </w:rPr>
  </w:style>
  <w:style w:type="character" w:customStyle="1" w:styleId="20">
    <w:name w:val="Заголовок 2 Знак"/>
    <w:basedOn w:val="a0"/>
    <w:link w:val="2"/>
    <w:uiPriority w:val="9"/>
    <w:qFormat/>
    <w:rsid w:val="00AA1071"/>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qFormat/>
    <w:rsid w:val="00AA1071"/>
    <w:rPr>
      <w:rFonts w:ascii="Times New Roman" w:eastAsia="Times New Roman" w:hAnsi="Times New Roman" w:cs="Times New Roman"/>
      <w:b/>
      <w:sz w:val="28"/>
      <w:szCs w:val="20"/>
      <w:lang w:val="x-none" w:eastAsia="x-none"/>
    </w:rPr>
  </w:style>
  <w:style w:type="character" w:customStyle="1" w:styleId="40">
    <w:name w:val="Заголовок 4 Знак"/>
    <w:basedOn w:val="a0"/>
    <w:link w:val="4"/>
    <w:uiPriority w:val="9"/>
    <w:qFormat/>
    <w:rsid w:val="00AA1071"/>
    <w:rPr>
      <w:rFonts w:eastAsiaTheme="minorEastAsia"/>
      <w:b/>
      <w:bCs/>
      <w:sz w:val="28"/>
      <w:szCs w:val="28"/>
    </w:rPr>
  </w:style>
  <w:style w:type="character" w:customStyle="1" w:styleId="50">
    <w:name w:val="Заголовок 5 Знак"/>
    <w:basedOn w:val="a0"/>
    <w:link w:val="5"/>
    <w:uiPriority w:val="9"/>
    <w:qFormat/>
    <w:rsid w:val="00AA1071"/>
    <w:rPr>
      <w:rFonts w:eastAsiaTheme="minorEastAsia"/>
      <w:b/>
      <w:bCs/>
      <w:i/>
      <w:iCs/>
      <w:sz w:val="26"/>
      <w:szCs w:val="26"/>
    </w:rPr>
  </w:style>
  <w:style w:type="character" w:customStyle="1" w:styleId="60">
    <w:name w:val="Заголовок 6 Знак"/>
    <w:basedOn w:val="a0"/>
    <w:link w:val="6"/>
    <w:uiPriority w:val="9"/>
    <w:qFormat/>
    <w:rsid w:val="00AA1071"/>
    <w:rPr>
      <w:rFonts w:eastAsiaTheme="minorEastAsia"/>
      <w:b/>
      <w:bCs/>
    </w:rPr>
  </w:style>
  <w:style w:type="character" w:customStyle="1" w:styleId="70">
    <w:name w:val="Заголовок 7 Знак"/>
    <w:basedOn w:val="a0"/>
    <w:link w:val="7"/>
    <w:uiPriority w:val="9"/>
    <w:qFormat/>
    <w:rsid w:val="00AA1071"/>
    <w:rPr>
      <w:rFonts w:eastAsiaTheme="minorEastAsia"/>
      <w:sz w:val="24"/>
      <w:szCs w:val="24"/>
    </w:rPr>
  </w:style>
  <w:style w:type="character" w:styleId="a3">
    <w:name w:val="Hyperlink"/>
    <w:uiPriority w:val="99"/>
    <w:unhideWhenUsed/>
    <w:rsid w:val="00AA1071"/>
    <w:rPr>
      <w:color w:val="0000FF"/>
      <w:u w:val="single"/>
    </w:rPr>
  </w:style>
  <w:style w:type="character" w:styleId="a4">
    <w:name w:val="FollowedHyperlink"/>
    <w:uiPriority w:val="99"/>
    <w:semiHidden/>
    <w:unhideWhenUsed/>
    <w:rsid w:val="00AA1071"/>
    <w:rPr>
      <w:color w:val="800080"/>
      <w:u w:val="single"/>
    </w:rPr>
  </w:style>
  <w:style w:type="character" w:customStyle="1" w:styleId="a5">
    <w:name w:val="Текст сноски Знак"/>
    <w:link w:val="a6"/>
    <w:uiPriority w:val="99"/>
    <w:qFormat/>
    <w:rsid w:val="00AA1071"/>
    <w:rPr>
      <w:rFonts w:ascii="Times New Roman" w:eastAsia="Times New Roman" w:hAnsi="Times New Roman"/>
      <w:lang w:eastAsia="ar-SA"/>
    </w:rPr>
  </w:style>
  <w:style w:type="character" w:customStyle="1" w:styleId="a7">
    <w:name w:val="Текст примечания Знак"/>
    <w:link w:val="a8"/>
    <w:uiPriority w:val="99"/>
    <w:semiHidden/>
    <w:qFormat/>
    <w:rsid w:val="00AA1071"/>
    <w:rPr>
      <w:rFonts w:ascii="Times New Roman" w:eastAsia="Times New Roman" w:hAnsi="Times New Roman"/>
      <w:lang w:eastAsia="ar-SA"/>
    </w:rPr>
  </w:style>
  <w:style w:type="character" w:customStyle="1" w:styleId="a9">
    <w:name w:val="Верхний колонтитул Знак"/>
    <w:link w:val="aa"/>
    <w:qFormat/>
    <w:rsid w:val="00AA1071"/>
    <w:rPr>
      <w:rFonts w:ascii="Times New Roman" w:eastAsia="Times New Roman" w:hAnsi="Times New Roman"/>
      <w:sz w:val="28"/>
      <w:szCs w:val="28"/>
      <w:lang w:eastAsia="ar-SA"/>
    </w:rPr>
  </w:style>
  <w:style w:type="character" w:customStyle="1" w:styleId="ab">
    <w:name w:val="Нижний колонтитул Знак"/>
    <w:link w:val="ac"/>
    <w:uiPriority w:val="99"/>
    <w:qFormat/>
    <w:rsid w:val="00AA1071"/>
    <w:rPr>
      <w:rFonts w:ascii="Times New Roman" w:eastAsia="Times New Roman" w:hAnsi="Times New Roman"/>
      <w:sz w:val="28"/>
      <w:szCs w:val="28"/>
      <w:lang w:val="x-none" w:eastAsia="ar-SA"/>
    </w:rPr>
  </w:style>
  <w:style w:type="character" w:customStyle="1" w:styleId="ad">
    <w:name w:val="Текст концевой сноски Знак"/>
    <w:link w:val="ae"/>
    <w:uiPriority w:val="99"/>
    <w:semiHidden/>
    <w:qFormat/>
    <w:rsid w:val="00AA1071"/>
  </w:style>
  <w:style w:type="character" w:customStyle="1" w:styleId="af">
    <w:name w:val="Подзаголовок Знак"/>
    <w:link w:val="af0"/>
    <w:uiPriority w:val="11"/>
    <w:qFormat/>
    <w:rsid w:val="00AA1071"/>
    <w:rPr>
      <w:rFonts w:ascii="Cambria" w:eastAsia="Times New Roman" w:hAnsi="Cambria"/>
      <w:i/>
      <w:iCs/>
      <w:color w:val="4F81BD"/>
      <w:spacing w:val="15"/>
      <w:sz w:val="24"/>
      <w:szCs w:val="24"/>
      <w:lang w:eastAsia="ar-SA"/>
    </w:rPr>
  </w:style>
  <w:style w:type="character" w:customStyle="1" w:styleId="af1">
    <w:name w:val="Заголовок Знак"/>
    <w:link w:val="af2"/>
    <w:qFormat/>
    <w:rsid w:val="00AA1071"/>
    <w:rPr>
      <w:rFonts w:ascii="Times New Roman" w:eastAsia="Times New Roman" w:hAnsi="Times New Roman"/>
      <w:b/>
      <w:shd w:val="clear" w:color="auto" w:fill="FFFFFF"/>
      <w:lang w:val="x-none" w:eastAsia="ar-SA"/>
    </w:rPr>
  </w:style>
  <w:style w:type="character" w:customStyle="1" w:styleId="af3">
    <w:name w:val="Тема примечания Знак"/>
    <w:link w:val="af4"/>
    <w:uiPriority w:val="99"/>
    <w:semiHidden/>
    <w:qFormat/>
    <w:rsid w:val="00AA1071"/>
    <w:rPr>
      <w:rFonts w:ascii="Times New Roman" w:eastAsia="Times New Roman" w:hAnsi="Times New Roman"/>
      <w:b/>
      <w:bCs/>
      <w:lang w:eastAsia="ar-SA"/>
    </w:rPr>
  </w:style>
  <w:style w:type="character" w:customStyle="1" w:styleId="af5">
    <w:name w:val="Текст выноски Знак"/>
    <w:link w:val="af6"/>
    <w:uiPriority w:val="99"/>
    <w:semiHidden/>
    <w:qFormat/>
    <w:rsid w:val="00AA1071"/>
    <w:rPr>
      <w:rFonts w:ascii="Tahoma" w:eastAsia="Times New Roman" w:hAnsi="Tahoma" w:cs="Tahoma"/>
      <w:sz w:val="16"/>
      <w:szCs w:val="16"/>
      <w:lang w:eastAsia="ar-SA"/>
    </w:rPr>
  </w:style>
  <w:style w:type="character" w:customStyle="1" w:styleId="af7">
    <w:name w:val="Символ сноски"/>
    <w:qFormat/>
    <w:rsid w:val="00AA1071"/>
    <w:rPr>
      <w:vertAlign w:val="superscript"/>
    </w:rPr>
  </w:style>
  <w:style w:type="character" w:styleId="af8">
    <w:name w:val="footnote reference"/>
    <w:rsid w:val="00AA1071"/>
    <w:rPr>
      <w:vertAlign w:val="superscript"/>
    </w:rPr>
  </w:style>
  <w:style w:type="character" w:styleId="af9">
    <w:name w:val="annotation reference"/>
    <w:uiPriority w:val="99"/>
    <w:semiHidden/>
    <w:unhideWhenUsed/>
    <w:qFormat/>
    <w:rsid w:val="00AA1071"/>
    <w:rPr>
      <w:sz w:val="16"/>
      <w:szCs w:val="16"/>
    </w:rPr>
  </w:style>
  <w:style w:type="character" w:customStyle="1" w:styleId="afa">
    <w:name w:val="Символ концевой сноски"/>
    <w:uiPriority w:val="99"/>
    <w:semiHidden/>
    <w:unhideWhenUsed/>
    <w:qFormat/>
    <w:rsid w:val="00AA1071"/>
    <w:rPr>
      <w:vertAlign w:val="superscript"/>
    </w:rPr>
  </w:style>
  <w:style w:type="character" w:styleId="afb">
    <w:name w:val="endnote reference"/>
    <w:rsid w:val="00AA1071"/>
    <w:rPr>
      <w:vertAlign w:val="superscript"/>
    </w:rPr>
  </w:style>
  <w:style w:type="character" w:customStyle="1" w:styleId="FontStyle78">
    <w:name w:val="Font Style78"/>
    <w:uiPriority w:val="99"/>
    <w:qFormat/>
    <w:rsid w:val="00AA1071"/>
    <w:rPr>
      <w:rFonts w:ascii="Times New Roman" w:hAnsi="Times New Roman" w:cs="Times New Roman"/>
      <w:sz w:val="24"/>
      <w:szCs w:val="24"/>
    </w:rPr>
  </w:style>
  <w:style w:type="character" w:customStyle="1" w:styleId="afc">
    <w:name w:val="Абзац списка Знак"/>
    <w:aliases w:val="Table-Normal Знак,RSHB_Table-Normal Знак,Заголовок_3 Знак,Подпись рисунка Знак"/>
    <w:link w:val="afd"/>
    <w:uiPriority w:val="34"/>
    <w:qFormat/>
    <w:locked/>
    <w:rsid w:val="00AA1071"/>
    <w:rPr>
      <w:rFonts w:ascii="Times New Roman" w:eastAsia="Times New Roman" w:hAnsi="Times New Roman"/>
      <w:sz w:val="24"/>
      <w:szCs w:val="24"/>
      <w:lang w:eastAsia="ar-SA"/>
    </w:rPr>
  </w:style>
  <w:style w:type="paragraph" w:styleId="af2">
    <w:name w:val="Title"/>
    <w:basedOn w:val="a"/>
    <w:next w:val="afe"/>
    <w:link w:val="af1"/>
    <w:qFormat/>
    <w:rsid w:val="00AA1071"/>
    <w:pPr>
      <w:shd w:val="clear" w:color="auto" w:fill="FFFFFF"/>
      <w:spacing w:after="0" w:line="240" w:lineRule="auto"/>
      <w:ind w:firstLine="567"/>
      <w:jc w:val="center"/>
    </w:pPr>
    <w:rPr>
      <w:rFonts w:ascii="Times New Roman" w:eastAsia="Times New Roman" w:hAnsi="Times New Roman" w:cstheme="minorBidi"/>
      <w:b/>
      <w:lang w:val="x-none" w:eastAsia="ar-SA"/>
    </w:rPr>
  </w:style>
  <w:style w:type="character" w:customStyle="1" w:styleId="11">
    <w:name w:val="Заголовок Знак1"/>
    <w:basedOn w:val="a0"/>
    <w:uiPriority w:val="10"/>
    <w:rsid w:val="00AA1071"/>
    <w:rPr>
      <w:rFonts w:asciiTheme="majorHAnsi" w:eastAsiaTheme="majorEastAsia" w:hAnsiTheme="majorHAnsi" w:cstheme="majorBidi"/>
      <w:spacing w:val="-10"/>
      <w:kern w:val="28"/>
      <w:sz w:val="56"/>
      <w:szCs w:val="56"/>
    </w:rPr>
  </w:style>
  <w:style w:type="paragraph" w:styleId="afe">
    <w:name w:val="Body Text"/>
    <w:basedOn w:val="a"/>
    <w:link w:val="aff"/>
    <w:rsid w:val="00AA1071"/>
    <w:pPr>
      <w:spacing w:after="140"/>
    </w:pPr>
  </w:style>
  <w:style w:type="character" w:customStyle="1" w:styleId="aff">
    <w:name w:val="Основной текст Знак"/>
    <w:basedOn w:val="a0"/>
    <w:link w:val="afe"/>
    <w:rsid w:val="00AA1071"/>
    <w:rPr>
      <w:rFonts w:ascii="Calibri" w:eastAsia="Calibri" w:hAnsi="Calibri" w:cs="Times New Roman"/>
    </w:rPr>
  </w:style>
  <w:style w:type="paragraph" w:styleId="aff0">
    <w:name w:val="List"/>
    <w:basedOn w:val="afe"/>
    <w:rsid w:val="00AA1071"/>
    <w:rPr>
      <w:rFonts w:cs="Arial Unicode MS"/>
    </w:rPr>
  </w:style>
  <w:style w:type="paragraph" w:styleId="aff1">
    <w:name w:val="caption"/>
    <w:basedOn w:val="a"/>
    <w:qFormat/>
    <w:rsid w:val="00AA1071"/>
    <w:pPr>
      <w:suppressLineNumbers/>
      <w:spacing w:before="120" w:after="120"/>
    </w:pPr>
    <w:rPr>
      <w:rFonts w:cs="Arial Unicode MS"/>
      <w:i/>
      <w:iCs/>
      <w:sz w:val="24"/>
      <w:szCs w:val="24"/>
    </w:rPr>
  </w:style>
  <w:style w:type="paragraph" w:styleId="12">
    <w:name w:val="index 1"/>
    <w:basedOn w:val="a"/>
    <w:next w:val="a"/>
    <w:autoRedefine/>
    <w:uiPriority w:val="99"/>
    <w:semiHidden/>
    <w:unhideWhenUsed/>
    <w:rsid w:val="00AA1071"/>
    <w:pPr>
      <w:spacing w:after="0" w:line="240" w:lineRule="auto"/>
      <w:ind w:left="220" w:hanging="220"/>
    </w:pPr>
  </w:style>
  <w:style w:type="paragraph" w:styleId="aff2">
    <w:name w:val="index heading"/>
    <w:basedOn w:val="a"/>
    <w:qFormat/>
    <w:rsid w:val="00AA1071"/>
    <w:pPr>
      <w:suppressLineNumbers/>
    </w:pPr>
    <w:rPr>
      <w:rFonts w:cs="Arial Unicode MS"/>
    </w:rPr>
  </w:style>
  <w:style w:type="paragraph" w:styleId="a6">
    <w:name w:val="footnote text"/>
    <w:basedOn w:val="a"/>
    <w:link w:val="a5"/>
    <w:uiPriority w:val="99"/>
    <w:unhideWhenUsed/>
    <w:rsid w:val="00AA1071"/>
    <w:pPr>
      <w:spacing w:after="0" w:line="240" w:lineRule="auto"/>
    </w:pPr>
    <w:rPr>
      <w:rFonts w:ascii="Times New Roman" w:eastAsia="Times New Roman" w:hAnsi="Times New Roman" w:cstheme="minorBidi"/>
      <w:lang w:eastAsia="ar-SA"/>
    </w:rPr>
  </w:style>
  <w:style w:type="character" w:customStyle="1" w:styleId="13">
    <w:name w:val="Текст сноски Знак1"/>
    <w:basedOn w:val="a0"/>
    <w:uiPriority w:val="99"/>
    <w:semiHidden/>
    <w:rsid w:val="00AA1071"/>
    <w:rPr>
      <w:rFonts w:ascii="Calibri" w:eastAsia="Calibri" w:hAnsi="Calibri" w:cs="Times New Roman"/>
      <w:sz w:val="20"/>
      <w:szCs w:val="20"/>
    </w:rPr>
  </w:style>
  <w:style w:type="paragraph" w:styleId="a8">
    <w:name w:val="annotation text"/>
    <w:basedOn w:val="a"/>
    <w:link w:val="a7"/>
    <w:uiPriority w:val="99"/>
    <w:semiHidden/>
    <w:unhideWhenUsed/>
    <w:qFormat/>
    <w:rsid w:val="00AA1071"/>
    <w:pPr>
      <w:spacing w:after="0" w:line="240" w:lineRule="auto"/>
      <w:ind w:firstLine="567"/>
      <w:jc w:val="both"/>
    </w:pPr>
    <w:rPr>
      <w:rFonts w:ascii="Times New Roman" w:eastAsia="Times New Roman" w:hAnsi="Times New Roman" w:cstheme="minorBidi"/>
      <w:lang w:eastAsia="ar-SA"/>
    </w:rPr>
  </w:style>
  <w:style w:type="character" w:customStyle="1" w:styleId="14">
    <w:name w:val="Текст примечания Знак1"/>
    <w:basedOn w:val="a0"/>
    <w:uiPriority w:val="99"/>
    <w:semiHidden/>
    <w:rsid w:val="00AA1071"/>
    <w:rPr>
      <w:rFonts w:ascii="Calibri" w:eastAsia="Calibri" w:hAnsi="Calibri" w:cs="Times New Roman"/>
      <w:sz w:val="20"/>
      <w:szCs w:val="20"/>
    </w:rPr>
  </w:style>
  <w:style w:type="paragraph" w:customStyle="1" w:styleId="aff3">
    <w:name w:val="Колонтитул"/>
    <w:basedOn w:val="a"/>
    <w:qFormat/>
    <w:rsid w:val="00AA1071"/>
  </w:style>
  <w:style w:type="paragraph" w:styleId="aa">
    <w:name w:val="header"/>
    <w:basedOn w:val="a"/>
    <w:link w:val="a9"/>
    <w:unhideWhenUsed/>
    <w:rsid w:val="00AA1071"/>
    <w:pPr>
      <w:spacing w:after="0" w:line="360" w:lineRule="auto"/>
      <w:ind w:firstLine="567"/>
      <w:jc w:val="both"/>
    </w:pPr>
    <w:rPr>
      <w:rFonts w:ascii="Times New Roman" w:eastAsia="Times New Roman" w:hAnsi="Times New Roman" w:cstheme="minorBidi"/>
      <w:sz w:val="28"/>
      <w:szCs w:val="28"/>
      <w:lang w:eastAsia="ar-SA"/>
    </w:rPr>
  </w:style>
  <w:style w:type="character" w:customStyle="1" w:styleId="15">
    <w:name w:val="Верхний колонтитул Знак1"/>
    <w:basedOn w:val="a0"/>
    <w:uiPriority w:val="99"/>
    <w:semiHidden/>
    <w:rsid w:val="00AA1071"/>
    <w:rPr>
      <w:rFonts w:ascii="Calibri" w:eastAsia="Calibri" w:hAnsi="Calibri" w:cs="Times New Roman"/>
    </w:rPr>
  </w:style>
  <w:style w:type="paragraph" w:styleId="ac">
    <w:name w:val="footer"/>
    <w:basedOn w:val="a"/>
    <w:link w:val="ab"/>
    <w:uiPriority w:val="99"/>
    <w:unhideWhenUsed/>
    <w:rsid w:val="00AA1071"/>
    <w:pPr>
      <w:spacing w:after="0" w:line="240" w:lineRule="auto"/>
      <w:ind w:firstLine="567"/>
      <w:jc w:val="both"/>
    </w:pPr>
    <w:rPr>
      <w:rFonts w:ascii="Times New Roman" w:eastAsia="Times New Roman" w:hAnsi="Times New Roman" w:cstheme="minorBidi"/>
      <w:sz w:val="28"/>
      <w:szCs w:val="28"/>
      <w:lang w:val="x-none" w:eastAsia="ar-SA"/>
    </w:rPr>
  </w:style>
  <w:style w:type="character" w:customStyle="1" w:styleId="16">
    <w:name w:val="Нижний колонтитул Знак1"/>
    <w:basedOn w:val="a0"/>
    <w:uiPriority w:val="99"/>
    <w:semiHidden/>
    <w:rsid w:val="00AA1071"/>
    <w:rPr>
      <w:rFonts w:ascii="Calibri" w:eastAsia="Calibri" w:hAnsi="Calibri" w:cs="Times New Roman"/>
    </w:rPr>
  </w:style>
  <w:style w:type="paragraph" w:styleId="ae">
    <w:name w:val="endnote text"/>
    <w:basedOn w:val="a"/>
    <w:link w:val="ad"/>
    <w:uiPriority w:val="99"/>
    <w:semiHidden/>
    <w:unhideWhenUsed/>
    <w:rsid w:val="00AA1071"/>
    <w:rPr>
      <w:rFonts w:asciiTheme="minorHAnsi" w:eastAsiaTheme="minorHAnsi" w:hAnsiTheme="minorHAnsi" w:cstheme="minorBidi"/>
    </w:rPr>
  </w:style>
  <w:style w:type="character" w:customStyle="1" w:styleId="17">
    <w:name w:val="Текст концевой сноски Знак1"/>
    <w:basedOn w:val="a0"/>
    <w:uiPriority w:val="99"/>
    <w:semiHidden/>
    <w:rsid w:val="00AA1071"/>
    <w:rPr>
      <w:rFonts w:ascii="Calibri" w:eastAsia="Calibri" w:hAnsi="Calibri" w:cs="Times New Roman"/>
      <w:sz w:val="20"/>
      <w:szCs w:val="20"/>
    </w:rPr>
  </w:style>
  <w:style w:type="paragraph" w:styleId="af0">
    <w:name w:val="Subtitle"/>
    <w:basedOn w:val="a"/>
    <w:next w:val="a"/>
    <w:link w:val="af"/>
    <w:uiPriority w:val="11"/>
    <w:qFormat/>
    <w:rsid w:val="00AA1071"/>
    <w:pPr>
      <w:spacing w:after="0" w:line="360" w:lineRule="auto"/>
      <w:ind w:firstLine="567"/>
      <w:jc w:val="both"/>
    </w:pPr>
    <w:rPr>
      <w:rFonts w:ascii="Cambria" w:eastAsia="Times New Roman" w:hAnsi="Cambria" w:cstheme="minorBidi"/>
      <w:i/>
      <w:iCs/>
      <w:color w:val="4F81BD"/>
      <w:spacing w:val="15"/>
      <w:sz w:val="24"/>
      <w:szCs w:val="24"/>
      <w:lang w:eastAsia="ar-SA"/>
    </w:rPr>
  </w:style>
  <w:style w:type="character" w:customStyle="1" w:styleId="18">
    <w:name w:val="Подзаголовок Знак1"/>
    <w:basedOn w:val="a0"/>
    <w:uiPriority w:val="11"/>
    <w:rsid w:val="00AA1071"/>
    <w:rPr>
      <w:rFonts w:eastAsiaTheme="minorEastAsia"/>
      <w:color w:val="5A5A5A" w:themeColor="text1" w:themeTint="A5"/>
      <w:spacing w:val="15"/>
    </w:rPr>
  </w:style>
  <w:style w:type="paragraph" w:styleId="af4">
    <w:name w:val="annotation subject"/>
    <w:basedOn w:val="a8"/>
    <w:next w:val="a8"/>
    <w:link w:val="af3"/>
    <w:uiPriority w:val="99"/>
    <w:semiHidden/>
    <w:unhideWhenUsed/>
    <w:qFormat/>
    <w:rsid w:val="00AA1071"/>
    <w:rPr>
      <w:b/>
      <w:bCs/>
    </w:rPr>
  </w:style>
  <w:style w:type="character" w:customStyle="1" w:styleId="19">
    <w:name w:val="Тема примечания Знак1"/>
    <w:basedOn w:val="14"/>
    <w:uiPriority w:val="99"/>
    <w:semiHidden/>
    <w:rsid w:val="00AA1071"/>
    <w:rPr>
      <w:rFonts w:ascii="Calibri" w:eastAsia="Calibri" w:hAnsi="Calibri" w:cs="Times New Roman"/>
      <w:b/>
      <w:bCs/>
      <w:sz w:val="20"/>
      <w:szCs w:val="20"/>
    </w:rPr>
  </w:style>
  <w:style w:type="paragraph" w:styleId="af6">
    <w:name w:val="Balloon Text"/>
    <w:basedOn w:val="a"/>
    <w:link w:val="af5"/>
    <w:uiPriority w:val="99"/>
    <w:semiHidden/>
    <w:unhideWhenUsed/>
    <w:qFormat/>
    <w:rsid w:val="00AA1071"/>
    <w:pPr>
      <w:spacing w:after="0" w:line="240" w:lineRule="auto"/>
      <w:ind w:firstLine="567"/>
      <w:jc w:val="both"/>
    </w:pPr>
    <w:rPr>
      <w:rFonts w:ascii="Tahoma" w:eastAsia="Times New Roman" w:hAnsi="Tahoma" w:cs="Tahoma"/>
      <w:sz w:val="16"/>
      <w:szCs w:val="16"/>
      <w:lang w:eastAsia="ar-SA"/>
    </w:rPr>
  </w:style>
  <w:style w:type="character" w:customStyle="1" w:styleId="1a">
    <w:name w:val="Текст выноски Знак1"/>
    <w:basedOn w:val="a0"/>
    <w:uiPriority w:val="99"/>
    <w:semiHidden/>
    <w:rsid w:val="00AA1071"/>
    <w:rPr>
      <w:rFonts w:ascii="Segoe UI" w:eastAsia="Calibri" w:hAnsi="Segoe UI" w:cs="Segoe UI"/>
      <w:sz w:val="18"/>
      <w:szCs w:val="18"/>
    </w:rPr>
  </w:style>
  <w:style w:type="paragraph" w:styleId="aff4">
    <w:name w:val="Revision"/>
    <w:uiPriority w:val="99"/>
    <w:semiHidden/>
    <w:qFormat/>
    <w:rsid w:val="00AA1071"/>
    <w:pPr>
      <w:suppressAutoHyphens/>
      <w:spacing w:after="0" w:line="240" w:lineRule="auto"/>
    </w:pPr>
    <w:rPr>
      <w:rFonts w:ascii="Calibri" w:eastAsia="Calibri" w:hAnsi="Calibri" w:cs="Times New Roman"/>
    </w:rPr>
  </w:style>
  <w:style w:type="paragraph" w:styleId="afd">
    <w:name w:val="List Paragraph"/>
    <w:aliases w:val="Table-Normal,RSHB_Table-Normal,Заголовок_3,Подпись рисунка"/>
    <w:basedOn w:val="a"/>
    <w:link w:val="afc"/>
    <w:qFormat/>
    <w:rsid w:val="00AA1071"/>
    <w:pPr>
      <w:spacing w:after="0" w:line="240" w:lineRule="auto"/>
      <w:ind w:left="720"/>
    </w:pPr>
    <w:rPr>
      <w:rFonts w:ascii="Times New Roman" w:eastAsia="Times New Roman" w:hAnsi="Times New Roman" w:cstheme="minorBidi"/>
      <w:sz w:val="24"/>
      <w:szCs w:val="24"/>
      <w:lang w:eastAsia="ar-SA"/>
    </w:rPr>
  </w:style>
  <w:style w:type="paragraph" w:customStyle="1" w:styleId="31">
    <w:name w:val="Основной текст 31"/>
    <w:basedOn w:val="a"/>
    <w:qFormat/>
    <w:rsid w:val="00AA1071"/>
    <w:pPr>
      <w:spacing w:after="0" w:line="240" w:lineRule="auto"/>
      <w:jc w:val="both"/>
    </w:pPr>
    <w:rPr>
      <w:rFonts w:ascii="Times New Roman" w:eastAsia="Times New Roman" w:hAnsi="Times New Roman"/>
      <w:color w:val="0000FF"/>
      <w:sz w:val="24"/>
      <w:szCs w:val="24"/>
      <w:lang w:val="x-none" w:eastAsia="ar-SA"/>
    </w:rPr>
  </w:style>
  <w:style w:type="paragraph" w:customStyle="1" w:styleId="aff5">
    <w:name w:val="Пункт договора"/>
    <w:basedOn w:val="a"/>
    <w:qFormat/>
    <w:rsid w:val="00AA1071"/>
    <w:pPr>
      <w:widowControl w:val="0"/>
      <w:spacing w:after="0" w:line="240" w:lineRule="auto"/>
      <w:jc w:val="both"/>
    </w:pPr>
    <w:rPr>
      <w:rFonts w:ascii="Arial" w:eastAsia="Times New Roman" w:hAnsi="Arial" w:cs="Arial"/>
      <w:sz w:val="20"/>
      <w:szCs w:val="20"/>
      <w:lang w:eastAsia="ar-SA"/>
    </w:rPr>
  </w:style>
  <w:style w:type="paragraph" w:styleId="aff6">
    <w:name w:val="No Spacing"/>
    <w:uiPriority w:val="1"/>
    <w:qFormat/>
    <w:rsid w:val="00AA1071"/>
    <w:pPr>
      <w:suppressAutoHyphens/>
      <w:spacing w:after="0" w:line="240" w:lineRule="auto"/>
    </w:pPr>
    <w:rPr>
      <w:rFonts w:ascii="Calibri" w:eastAsia="Calibri" w:hAnsi="Calibri" w:cs="Times New Roman"/>
    </w:rPr>
  </w:style>
  <w:style w:type="paragraph" w:customStyle="1" w:styleId="ConsPlusTitle">
    <w:name w:val="ConsPlusTitle"/>
    <w:uiPriority w:val="99"/>
    <w:qFormat/>
    <w:rsid w:val="00AA1071"/>
    <w:pPr>
      <w:widowControl w:val="0"/>
      <w:suppressAutoHyphens/>
      <w:spacing w:after="0" w:line="240" w:lineRule="auto"/>
    </w:pPr>
    <w:rPr>
      <w:rFonts w:ascii="Arial" w:eastAsiaTheme="minorEastAsia" w:hAnsi="Arial" w:cs="Arial"/>
      <w:b/>
      <w:bCs/>
      <w:sz w:val="16"/>
      <w:szCs w:val="16"/>
      <w:lang w:eastAsia="ru-RU"/>
    </w:rPr>
  </w:style>
  <w:style w:type="table" w:styleId="aff7">
    <w:name w:val="Table Grid"/>
    <w:basedOn w:val="a1"/>
    <w:uiPriority w:val="59"/>
    <w:rsid w:val="00AA1071"/>
    <w:pPr>
      <w:suppressAutoHyphens/>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5D2287D929C803E6F853513x2A2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onsultantplus://offline/ref=94D5CE8889791A29DE57299515463A9D6134D8237B999C803E6F853513x2A2P"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79440D5123ABA6A25F43346AB59DBAAC7032C8E1556DA64FAED62E167F76889C2B7C475C32EFC59BJ8rD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TotalTime>
  <Pages>27</Pages>
  <Words>10732</Words>
  <Characters>61178</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71767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Дружинина Марина Викторовна</dc:creator>
  <cp:keywords/>
  <dc:description/>
  <cp:lastModifiedBy>Дружинина Марина Викторовна</cp:lastModifiedBy>
  <cp:revision>9</cp:revision>
  <dcterms:created xsi:type="dcterms:W3CDTF">2026-04-29T10:34:00Z</dcterms:created>
  <dcterms:modified xsi:type="dcterms:W3CDTF">2026-05-06T09:09:00Z</dcterms:modified>
</cp:coreProperties>
</file>